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6DA" w:rsidRPr="001F46DA" w:rsidRDefault="001F46DA" w:rsidP="001F46DA">
      <w:pPr>
        <w:jc w:val="center"/>
        <w:rPr>
          <w:rFonts w:cstheme="minorHAnsi"/>
          <w:b/>
          <w:sz w:val="28"/>
        </w:rPr>
      </w:pPr>
      <w:proofErr w:type="spellStart"/>
      <w:r w:rsidRPr="001F46DA">
        <w:rPr>
          <w:rFonts w:cstheme="minorHAnsi"/>
          <w:b/>
          <w:sz w:val="28"/>
        </w:rPr>
        <w:t>Mega</w:t>
      </w:r>
      <w:proofErr w:type="spellEnd"/>
      <w:r w:rsidRPr="001F46DA">
        <w:rPr>
          <w:rFonts w:cstheme="minorHAnsi"/>
          <w:b/>
          <w:sz w:val="28"/>
        </w:rPr>
        <w:t xml:space="preserve"> </w:t>
      </w:r>
      <w:proofErr w:type="spellStart"/>
      <w:r w:rsidRPr="001F46DA">
        <w:rPr>
          <w:rFonts w:cstheme="minorHAnsi"/>
          <w:b/>
          <w:sz w:val="28"/>
        </w:rPr>
        <w:t>Tank</w:t>
      </w:r>
      <w:proofErr w:type="spellEnd"/>
      <w:r w:rsidRPr="001F46DA">
        <w:rPr>
          <w:rFonts w:cstheme="minorHAnsi"/>
          <w:b/>
          <w:sz w:val="28"/>
        </w:rPr>
        <w:t xml:space="preserve"> GM2</w:t>
      </w:r>
      <w:r w:rsidR="00DB307A">
        <w:rPr>
          <w:rFonts w:cstheme="minorHAnsi"/>
          <w:b/>
          <w:sz w:val="28"/>
        </w:rPr>
        <w:t>010</w:t>
      </w:r>
      <w:bookmarkStart w:id="0" w:name="_GoBack"/>
      <w:bookmarkEnd w:id="0"/>
    </w:p>
    <w:p w:rsidR="001F46DA" w:rsidRPr="001F46DA" w:rsidRDefault="001F46DA" w:rsidP="001F46DA">
      <w:pPr>
        <w:spacing w:line="240" w:lineRule="auto"/>
        <w:jc w:val="center"/>
        <w:rPr>
          <w:rFonts w:eastAsia="Times New Roman" w:cstheme="minorHAnsi"/>
          <w:b/>
          <w:caps/>
          <w:color w:val="000000"/>
          <w:sz w:val="24"/>
          <w:lang w:eastAsia="pt-BR"/>
        </w:rPr>
      </w:pPr>
      <w:r w:rsidRPr="001F46DA">
        <w:rPr>
          <w:rFonts w:eastAsia="Times New Roman" w:cstheme="minorHAnsi"/>
          <w:b/>
          <w:color w:val="000000"/>
          <w:sz w:val="24"/>
          <w:lang w:eastAsia="pt-BR"/>
        </w:rPr>
        <w:t>Principais Características</w:t>
      </w:r>
    </w:p>
    <w:p w:rsidR="001F46DA" w:rsidRPr="001F46DA" w:rsidRDefault="001F46DA" w:rsidP="001F46DA">
      <w:pPr>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A </w:t>
      </w:r>
      <w:proofErr w:type="spellStart"/>
      <w:r w:rsidRPr="001F46DA">
        <w:rPr>
          <w:rFonts w:eastAsia="Times New Roman" w:cstheme="minorHAnsi"/>
          <w:color w:val="000000"/>
          <w:lang w:eastAsia="pt-BR"/>
        </w:rPr>
        <w:t>Mega</w:t>
      </w:r>
      <w:proofErr w:type="spellEnd"/>
      <w:r w:rsidRPr="001F46DA">
        <w:rPr>
          <w:rFonts w:eastAsia="Times New Roman" w:cstheme="minorHAnsi"/>
          <w:color w:val="000000"/>
          <w:lang w:eastAsia="pt-BR"/>
        </w:rPr>
        <w:t xml:space="preserve"> </w:t>
      </w:r>
      <w:proofErr w:type="spellStart"/>
      <w:r w:rsidRPr="001F46DA">
        <w:rPr>
          <w:rFonts w:eastAsia="Times New Roman" w:cstheme="minorHAnsi"/>
          <w:color w:val="000000"/>
          <w:lang w:eastAsia="pt-BR"/>
        </w:rPr>
        <w:t>Tank</w:t>
      </w:r>
      <w:proofErr w:type="spellEnd"/>
      <w:r w:rsidRPr="001F46DA">
        <w:rPr>
          <w:rFonts w:eastAsia="Times New Roman" w:cstheme="minorHAnsi"/>
          <w:color w:val="000000"/>
          <w:lang w:eastAsia="pt-BR"/>
        </w:rPr>
        <w:t xml:space="preserve"> GM2010 é uma impressora monocromática sem fio¹, de alto volume e de baixa manutenção. Sua magia está na alta capacidade de impressão em preto e branco, com a opção de imprimir colorido usando um cartucho opcional, vendido separadamente. A </w:t>
      </w:r>
      <w:proofErr w:type="spellStart"/>
      <w:r w:rsidRPr="001F46DA">
        <w:rPr>
          <w:rFonts w:eastAsia="Times New Roman" w:cstheme="minorHAnsi"/>
          <w:color w:val="000000"/>
          <w:lang w:eastAsia="pt-BR"/>
        </w:rPr>
        <w:t>Mega</w:t>
      </w:r>
      <w:proofErr w:type="spellEnd"/>
      <w:r w:rsidRPr="001F46DA">
        <w:rPr>
          <w:rFonts w:eastAsia="Times New Roman" w:cstheme="minorHAnsi"/>
          <w:color w:val="000000"/>
          <w:lang w:eastAsia="pt-BR"/>
        </w:rPr>
        <w:t xml:space="preserve"> </w:t>
      </w:r>
      <w:proofErr w:type="spellStart"/>
      <w:r w:rsidRPr="001F46DA">
        <w:rPr>
          <w:rFonts w:eastAsia="Times New Roman" w:cstheme="minorHAnsi"/>
          <w:color w:val="000000"/>
          <w:lang w:eastAsia="pt-BR"/>
        </w:rPr>
        <w:t>Tank</w:t>
      </w:r>
      <w:proofErr w:type="spellEnd"/>
      <w:r w:rsidRPr="001F46DA">
        <w:rPr>
          <w:rFonts w:eastAsia="Times New Roman" w:cstheme="minorHAnsi"/>
          <w:color w:val="000000"/>
          <w:lang w:eastAsia="pt-BR"/>
        </w:rPr>
        <w:t xml:space="preserve"> GM2010 oferece rendimento de até 8.300 páginas² em P/B, tornando-a acessível e conveniente para o consumidor e para pequenas empresas. Além da flexibilidade e da conveniência, a GM2010 faz impressão </w:t>
      </w:r>
      <w:proofErr w:type="gramStart"/>
      <w:r w:rsidRPr="001F46DA">
        <w:rPr>
          <w:rFonts w:eastAsia="Times New Roman" w:cstheme="minorHAnsi"/>
          <w:color w:val="000000"/>
          <w:lang w:eastAsia="pt-BR"/>
        </w:rPr>
        <w:t>frente e verso automática</w:t>
      </w:r>
      <w:proofErr w:type="gramEnd"/>
      <w:r w:rsidRPr="001F46DA">
        <w:rPr>
          <w:rFonts w:eastAsia="Times New Roman" w:cstheme="minorHAnsi"/>
          <w:color w:val="000000"/>
          <w:lang w:eastAsia="pt-BR"/>
        </w:rPr>
        <w:t xml:space="preserve"> e apresenta capacidade de papel para 350 folhas, ao utilizar tanto a bandeja traseira quanto a gaveta frontal. A velocidade da impressora é superior aos modelos anteriores para atender às necessidades de pequenas empresas. Conta também com conexão ETHERNET e sem fio. A conexão direta com um dispositivo móvel, via aplicativo Canon PRINT </w:t>
      </w:r>
      <w:proofErr w:type="spellStart"/>
      <w:r w:rsidRPr="001F46DA">
        <w:rPr>
          <w:rFonts w:eastAsia="Times New Roman" w:cstheme="minorHAnsi"/>
          <w:color w:val="000000"/>
          <w:lang w:eastAsia="pt-BR"/>
        </w:rPr>
        <w:t>Inkjet</w:t>
      </w:r>
      <w:proofErr w:type="spellEnd"/>
      <w:r w:rsidRPr="001F46DA">
        <w:rPr>
          <w:rFonts w:eastAsia="Times New Roman" w:cstheme="minorHAnsi"/>
          <w:color w:val="000000"/>
          <w:lang w:eastAsia="pt-BR"/>
        </w:rPr>
        <w:t>/ SELPHY5, permite configurar a impressora de uma forma muito simples e fácil. </w:t>
      </w:r>
    </w:p>
    <w:p w:rsidR="001F46DA" w:rsidRPr="001F46DA" w:rsidRDefault="001F46DA" w:rsidP="001F46DA">
      <w:pPr>
        <w:spacing w:after="0" w:line="240" w:lineRule="auto"/>
        <w:rPr>
          <w:rFonts w:eastAsia="Times New Roman" w:cstheme="minorHAnsi"/>
          <w:color w:val="000000"/>
          <w:lang w:eastAsia="pt-BR"/>
        </w:rPr>
      </w:pPr>
    </w:p>
    <w:p w:rsidR="005F24DC" w:rsidRPr="001F46DA" w:rsidRDefault="005F24DC" w:rsidP="001F46DA">
      <w:pPr>
        <w:jc w:val="center"/>
        <w:rPr>
          <w:rFonts w:cstheme="minorHAnsi"/>
          <w:b/>
          <w:sz w:val="24"/>
        </w:rPr>
      </w:pPr>
      <w:r w:rsidRPr="001F46DA">
        <w:rPr>
          <w:rFonts w:cstheme="minorHAnsi"/>
          <w:b/>
          <w:sz w:val="24"/>
        </w:rPr>
        <w:t>Especificações da Impressora</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b/>
          <w:bCs/>
          <w:color w:val="000000"/>
          <w:lang w:eastAsia="pt-BR"/>
        </w:rPr>
        <w:t xml:space="preserve">Tipo de Impressora </w:t>
      </w:r>
      <w:r w:rsidRPr="001F46DA">
        <w:rPr>
          <w:rFonts w:eastAsia="Times New Roman" w:cstheme="minorHAnsi"/>
          <w:b/>
          <w:bCs/>
          <w:color w:val="000000"/>
          <w:lang w:eastAsia="pt-BR"/>
        </w:rPr>
        <w:br/>
      </w:r>
      <w:proofErr w:type="spellStart"/>
      <w:r w:rsidRPr="001F46DA">
        <w:rPr>
          <w:rFonts w:eastAsia="Times New Roman" w:cstheme="minorHAnsi"/>
          <w:color w:val="000000"/>
          <w:lang w:eastAsia="pt-BR"/>
        </w:rPr>
        <w:t>Impressora</w:t>
      </w:r>
      <w:proofErr w:type="spellEnd"/>
      <w:r w:rsidRPr="001F46DA">
        <w:rPr>
          <w:rFonts w:eastAsia="Times New Roman" w:cstheme="minorHAnsi"/>
          <w:color w:val="000000"/>
          <w:lang w:eastAsia="pt-BR"/>
        </w:rPr>
        <w:t xml:space="preserve"> monocromática com tanque de tinta Canon </w:t>
      </w:r>
      <w:proofErr w:type="spellStart"/>
      <w:r w:rsidRPr="001F46DA">
        <w:rPr>
          <w:rFonts w:eastAsia="Times New Roman" w:cstheme="minorHAnsi"/>
          <w:color w:val="000000"/>
          <w:lang w:eastAsia="pt-BR"/>
        </w:rPr>
        <w:t>Mega</w:t>
      </w:r>
      <w:proofErr w:type="spellEnd"/>
      <w:r w:rsidRPr="001F46DA">
        <w:rPr>
          <w:rFonts w:eastAsia="Times New Roman" w:cstheme="minorHAnsi"/>
          <w:color w:val="000000"/>
          <w:lang w:eastAsia="pt-BR"/>
        </w:rPr>
        <w:t xml:space="preserve"> </w:t>
      </w:r>
      <w:proofErr w:type="spellStart"/>
      <w:r w:rsidRPr="001F46DA">
        <w:rPr>
          <w:rFonts w:eastAsia="Times New Roman" w:cstheme="minorHAnsi"/>
          <w:color w:val="000000"/>
          <w:lang w:eastAsia="pt-BR"/>
        </w:rPr>
        <w:t>Tank</w:t>
      </w:r>
      <w:proofErr w:type="spellEnd"/>
      <w:r w:rsidRPr="001F46DA">
        <w:rPr>
          <w:rFonts w:eastAsia="Times New Roman" w:cstheme="minorHAnsi"/>
          <w:color w:val="000000"/>
          <w:lang w:eastAsia="pt-BR"/>
        </w:rPr>
        <w:t xml:space="preserve"> GM2010</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Funções     </w:t>
      </w:r>
      <w:r w:rsidRPr="001F46DA">
        <w:rPr>
          <w:rFonts w:eastAsia="Times New Roman" w:cstheme="minorHAnsi"/>
          <w:b/>
          <w:bCs/>
          <w:color w:val="000000"/>
          <w:lang w:eastAsia="pt-BR"/>
        </w:rPr>
        <w:br/>
      </w:r>
      <w:r w:rsidRPr="001F46DA">
        <w:rPr>
          <w:rFonts w:eastAsia="Times New Roman" w:cstheme="minorHAnsi"/>
          <w:color w:val="000000"/>
          <w:lang w:eastAsia="pt-BR"/>
        </w:rPr>
        <w:t>Impressora jato de tinta e Conexão sem fio1</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Velocidade de Impressão preta (ESAT) </w:t>
      </w:r>
      <w:r w:rsidRPr="001F46DA">
        <w:rPr>
          <w:rFonts w:eastAsia="Times New Roman" w:cstheme="minorHAnsi"/>
          <w:b/>
          <w:bCs/>
          <w:color w:val="000000"/>
          <w:lang w:eastAsia="pt-BR"/>
        </w:rPr>
        <w:br/>
      </w:r>
      <w:r w:rsidRPr="001F46DA">
        <w:rPr>
          <w:rFonts w:eastAsia="Times New Roman" w:cstheme="minorHAnsi"/>
          <w:color w:val="000000"/>
          <w:lang w:eastAsia="pt-BR"/>
        </w:rPr>
        <w:t>Aprox. 13 ipm4 (imagens por minuto)</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Velocidade de Impressão colorida (ESAT) </w:t>
      </w:r>
      <w:r w:rsidRPr="001F46DA">
        <w:rPr>
          <w:rFonts w:eastAsia="Times New Roman" w:cstheme="minorHAnsi"/>
          <w:b/>
          <w:bCs/>
          <w:color w:val="000000"/>
          <w:lang w:eastAsia="pt-BR"/>
        </w:rPr>
        <w:br/>
      </w:r>
      <w:r w:rsidRPr="001F46DA">
        <w:rPr>
          <w:rFonts w:eastAsia="Times New Roman" w:cstheme="minorHAnsi"/>
          <w:color w:val="000000"/>
          <w:lang w:eastAsia="pt-BR"/>
        </w:rPr>
        <w:t>Aprox. 6,8 ipm4 (imagens por minuto) - cartucho opcional</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Velocidade de impressão de fotografias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Resolução de Impressão </w:t>
      </w:r>
      <w:r w:rsidRPr="001F46DA">
        <w:rPr>
          <w:rFonts w:eastAsia="Times New Roman" w:cstheme="minorHAnsi"/>
          <w:b/>
          <w:bCs/>
          <w:color w:val="000000"/>
          <w:lang w:eastAsia="pt-BR"/>
        </w:rPr>
        <w:br/>
      </w:r>
      <w:r w:rsidRPr="001F46DA">
        <w:rPr>
          <w:rFonts w:eastAsia="Times New Roman" w:cstheme="minorHAnsi"/>
          <w:color w:val="000000"/>
          <w:lang w:eastAsia="pt-BR"/>
        </w:rPr>
        <w:t>Preto: até 1200 x 600 dpi3</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Número de bicos ejetores </w:t>
      </w:r>
      <w:r w:rsidRPr="001F46DA">
        <w:rPr>
          <w:rFonts w:eastAsia="Times New Roman" w:cstheme="minorHAnsi"/>
          <w:b/>
          <w:bCs/>
          <w:color w:val="000000"/>
          <w:lang w:eastAsia="pt-BR"/>
        </w:rPr>
        <w:br/>
      </w:r>
      <w:r w:rsidRPr="001F46DA">
        <w:rPr>
          <w:rFonts w:eastAsia="Times New Roman" w:cstheme="minorHAnsi"/>
          <w:color w:val="000000"/>
          <w:lang w:eastAsia="pt-BR"/>
        </w:rPr>
        <w:t>Preto pigmento: 640 / Colorido: 1.152 /  Total: 1.792</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Impressão Sem Margens </w:t>
      </w:r>
      <w:r w:rsidRPr="001F46DA">
        <w:rPr>
          <w:rFonts w:eastAsia="Times New Roman" w:cstheme="minorHAnsi"/>
          <w:b/>
          <w:bCs/>
          <w:color w:val="000000"/>
          <w:lang w:eastAsia="pt-BR"/>
        </w:rPr>
        <w:br/>
      </w:r>
      <w:r w:rsidRPr="001F46DA">
        <w:rPr>
          <w:rFonts w:eastAsia="Times New Roman" w:cstheme="minorHAnsi"/>
          <w:color w:val="000000"/>
          <w:lang w:eastAsia="pt-BR"/>
        </w:rPr>
        <w:t>Não</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Impressão Frente e Verso </w:t>
      </w:r>
      <w:r w:rsidRPr="001F46DA">
        <w:rPr>
          <w:rFonts w:eastAsia="Times New Roman" w:cstheme="minorHAnsi"/>
          <w:b/>
          <w:bCs/>
          <w:color w:val="000000"/>
          <w:lang w:eastAsia="pt-BR"/>
        </w:rPr>
        <w:br/>
      </w:r>
      <w:r w:rsidRPr="001F46DA">
        <w:rPr>
          <w:rFonts w:eastAsia="Times New Roman" w:cstheme="minorHAnsi"/>
          <w:color w:val="000000"/>
          <w:lang w:eastAsia="pt-BR"/>
        </w:rPr>
        <w:t>Auto - Papel Comum - A4, A5, B5, Carta</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Impressão Direta em Disco (DVD/CD) </w:t>
      </w:r>
      <w:r w:rsidRPr="001F46DA">
        <w:rPr>
          <w:rFonts w:eastAsia="Times New Roman" w:cstheme="minorHAnsi"/>
          <w:b/>
          <w:bCs/>
          <w:color w:val="000000"/>
          <w:lang w:eastAsia="pt-BR"/>
        </w:rPr>
        <w:br/>
      </w:r>
      <w:r w:rsidRPr="001F46DA">
        <w:rPr>
          <w:rFonts w:eastAsia="Times New Roman" w:cstheme="minorHAnsi"/>
          <w:color w:val="000000"/>
          <w:lang w:eastAsia="pt-BR"/>
        </w:rPr>
        <w:t>NÃO</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Ciclo mensal máx. </w:t>
      </w:r>
      <w:r w:rsidRPr="001F46DA">
        <w:rPr>
          <w:rFonts w:eastAsia="Times New Roman" w:cstheme="minorHAnsi"/>
          <w:b/>
          <w:bCs/>
          <w:color w:val="000000"/>
          <w:lang w:eastAsia="pt-BR"/>
        </w:rPr>
        <w:br/>
      </w:r>
      <w:proofErr w:type="gramStart"/>
      <w:r w:rsidRPr="001F46DA">
        <w:rPr>
          <w:rFonts w:eastAsia="Times New Roman" w:cstheme="minorHAnsi"/>
          <w:color w:val="000000"/>
          <w:lang w:eastAsia="pt-BR"/>
        </w:rPr>
        <w:t>até</w:t>
      </w:r>
      <w:proofErr w:type="gramEnd"/>
      <w:r w:rsidRPr="001F46DA">
        <w:rPr>
          <w:rFonts w:eastAsia="Times New Roman" w:cstheme="minorHAnsi"/>
          <w:color w:val="000000"/>
          <w:lang w:eastAsia="pt-BR"/>
        </w:rPr>
        <w:t xml:space="preserve"> 15.000 </w:t>
      </w:r>
      <w:proofErr w:type="spellStart"/>
      <w:r w:rsidRPr="001F46DA">
        <w:rPr>
          <w:rFonts w:eastAsia="Times New Roman" w:cstheme="minorHAnsi"/>
          <w:color w:val="000000"/>
          <w:lang w:eastAsia="pt-BR"/>
        </w:rPr>
        <w:t>págs</w:t>
      </w:r>
      <w:proofErr w:type="spellEnd"/>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Volume de impressão </w:t>
      </w:r>
      <w:proofErr w:type="spellStart"/>
      <w:r w:rsidRPr="001F46DA">
        <w:rPr>
          <w:rFonts w:eastAsia="Times New Roman" w:cstheme="minorHAnsi"/>
          <w:b/>
          <w:bCs/>
          <w:color w:val="000000"/>
          <w:lang w:eastAsia="pt-BR"/>
        </w:rPr>
        <w:t>recom</w:t>
      </w:r>
      <w:proofErr w:type="spellEnd"/>
    </w:p>
    <w:p w:rsidR="001F46DA" w:rsidRPr="001F46DA" w:rsidRDefault="001F46DA" w:rsidP="005F24DC">
      <w:pPr>
        <w:rPr>
          <w:rFonts w:cstheme="minorHAnsi"/>
        </w:rPr>
      </w:pPr>
    </w:p>
    <w:p w:rsidR="005F24DC" w:rsidRPr="001F46DA" w:rsidRDefault="005F24DC" w:rsidP="001F46DA">
      <w:pPr>
        <w:jc w:val="center"/>
        <w:rPr>
          <w:rFonts w:cstheme="minorHAnsi"/>
          <w:b/>
          <w:sz w:val="24"/>
        </w:rPr>
      </w:pPr>
      <w:r w:rsidRPr="001F46DA">
        <w:rPr>
          <w:rFonts w:cstheme="minorHAnsi"/>
          <w:b/>
          <w:sz w:val="24"/>
        </w:rPr>
        <w:t>Especificações do Scanner</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b/>
          <w:bCs/>
          <w:color w:val="000000"/>
          <w:lang w:eastAsia="pt-BR"/>
        </w:rPr>
        <w:t xml:space="preserve">Tipo de Scanner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Resolução do scanner (ótica)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Velocidade de digitalização A4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Profundidade Max. de digitalização (Entrada/saída)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Formato máximo de documento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5F24DC">
      <w:pPr>
        <w:rPr>
          <w:rFonts w:cstheme="minorHAnsi"/>
        </w:rPr>
      </w:pPr>
    </w:p>
    <w:p w:rsidR="005F24DC" w:rsidRPr="001F46DA" w:rsidRDefault="005F24DC" w:rsidP="001F46DA">
      <w:pPr>
        <w:jc w:val="center"/>
        <w:rPr>
          <w:rFonts w:cstheme="minorHAnsi"/>
          <w:b/>
          <w:sz w:val="24"/>
        </w:rPr>
      </w:pPr>
      <w:r w:rsidRPr="001F46DA">
        <w:rPr>
          <w:rFonts w:cstheme="minorHAnsi"/>
          <w:b/>
          <w:sz w:val="24"/>
        </w:rPr>
        <w:t>Especificações da Copiadora</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b/>
          <w:bCs/>
          <w:color w:val="000000"/>
          <w:lang w:eastAsia="pt-BR"/>
        </w:rPr>
        <w:t xml:space="preserve">Velocidade de Cópia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Múltiplas Cópias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Funções de cópia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Zoom de cópia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5F24DC">
      <w:pPr>
        <w:rPr>
          <w:rFonts w:cstheme="minorHAnsi"/>
        </w:rPr>
      </w:pPr>
    </w:p>
    <w:p w:rsidR="001F46DA" w:rsidRPr="001F46DA" w:rsidRDefault="001F46DA" w:rsidP="001F46DA">
      <w:pPr>
        <w:jc w:val="center"/>
        <w:rPr>
          <w:rFonts w:cstheme="minorHAnsi"/>
          <w:b/>
          <w:sz w:val="24"/>
        </w:rPr>
      </w:pPr>
      <w:r w:rsidRPr="001F46DA">
        <w:rPr>
          <w:rFonts w:cstheme="minorHAnsi"/>
          <w:b/>
          <w:sz w:val="24"/>
        </w:rPr>
        <w:t>Especificações do FAX</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b/>
          <w:bCs/>
          <w:color w:val="000000"/>
          <w:lang w:eastAsia="pt-BR"/>
        </w:rPr>
        <w:t xml:space="preserve">Tipo de fax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Resolução de Fax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Velocidade de transmissão de fax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Memória de Fax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Discagem Automática (destinatário)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lastRenderedPageBreak/>
        <w:br/>
      </w:r>
      <w:r w:rsidRPr="001F46DA">
        <w:rPr>
          <w:rFonts w:eastAsia="Times New Roman" w:cstheme="minorHAnsi"/>
          <w:b/>
          <w:bCs/>
          <w:color w:val="000000"/>
          <w:lang w:eastAsia="pt-BR"/>
        </w:rPr>
        <w:t xml:space="preserve">Discagem de grupo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5F24DC">
      <w:pPr>
        <w:rPr>
          <w:rFonts w:cstheme="minorHAnsi"/>
        </w:rPr>
      </w:pPr>
    </w:p>
    <w:p w:rsidR="005F24DC" w:rsidRPr="001F46DA" w:rsidRDefault="005F24DC" w:rsidP="001F46DA">
      <w:pPr>
        <w:jc w:val="center"/>
        <w:rPr>
          <w:rFonts w:cstheme="minorHAnsi"/>
          <w:b/>
          <w:sz w:val="24"/>
        </w:rPr>
      </w:pPr>
      <w:r w:rsidRPr="001F46DA">
        <w:rPr>
          <w:rFonts w:cstheme="minorHAnsi"/>
          <w:b/>
          <w:sz w:val="24"/>
        </w:rPr>
        <w:t>Tinta e Rendimento</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b/>
          <w:bCs/>
          <w:color w:val="000000"/>
          <w:lang w:eastAsia="pt-BR"/>
        </w:rPr>
        <w:t xml:space="preserve">Cartuchos de tinta padrão </w:t>
      </w:r>
      <w:r w:rsidRPr="001F46DA">
        <w:rPr>
          <w:rFonts w:eastAsia="Times New Roman" w:cstheme="minorHAnsi"/>
          <w:b/>
          <w:bCs/>
          <w:color w:val="000000"/>
          <w:lang w:eastAsia="pt-BR"/>
        </w:rPr>
        <w:br/>
      </w:r>
      <w:r w:rsidRPr="001F46DA">
        <w:rPr>
          <w:rFonts w:eastAsia="Times New Roman" w:cstheme="minorHAnsi"/>
          <w:color w:val="000000"/>
          <w:lang w:eastAsia="pt-BR"/>
        </w:rPr>
        <w:t>GI-10 Garrafa de tinta preta pigmento (170 ml)</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Cartuchos de tinta opcionais </w:t>
      </w:r>
      <w:r w:rsidRPr="001F46DA">
        <w:rPr>
          <w:rFonts w:eastAsia="Times New Roman" w:cstheme="minorHAnsi"/>
          <w:b/>
          <w:bCs/>
          <w:color w:val="000000"/>
          <w:lang w:eastAsia="pt-BR"/>
        </w:rPr>
        <w:br/>
      </w:r>
      <w:r w:rsidRPr="001F46DA">
        <w:rPr>
          <w:rFonts w:eastAsia="Times New Roman" w:cstheme="minorHAnsi"/>
          <w:color w:val="000000"/>
          <w:lang w:eastAsia="pt-BR"/>
        </w:rPr>
        <w:t>CL-141 (opcional)</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Rendimento do cartucho (Papel comum) </w:t>
      </w:r>
      <w:r w:rsidRPr="001F46DA">
        <w:rPr>
          <w:rFonts w:eastAsia="Times New Roman" w:cstheme="minorHAnsi"/>
          <w:b/>
          <w:bCs/>
          <w:color w:val="000000"/>
          <w:lang w:eastAsia="pt-BR"/>
        </w:rPr>
        <w:br/>
      </w:r>
      <w:r w:rsidRPr="001F46DA">
        <w:rPr>
          <w:rFonts w:eastAsia="Times New Roman" w:cstheme="minorHAnsi"/>
          <w:color w:val="000000"/>
          <w:lang w:eastAsia="pt-BR"/>
        </w:rPr>
        <w:t>Kit que acompanha o produto:</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Preto: até 8.300 págs2</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Rendimento do cartucho (papel fotográfico)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5F24DC">
      <w:pPr>
        <w:rPr>
          <w:rFonts w:cstheme="minorHAnsi"/>
        </w:rPr>
      </w:pPr>
    </w:p>
    <w:p w:rsidR="005F24DC" w:rsidRPr="001F46DA" w:rsidRDefault="005F24DC" w:rsidP="001F46DA">
      <w:pPr>
        <w:jc w:val="center"/>
        <w:rPr>
          <w:rFonts w:cstheme="minorHAnsi"/>
          <w:b/>
          <w:sz w:val="24"/>
        </w:rPr>
      </w:pPr>
      <w:r w:rsidRPr="001F46DA">
        <w:rPr>
          <w:rFonts w:cstheme="minorHAnsi"/>
          <w:b/>
          <w:sz w:val="24"/>
        </w:rPr>
        <w:t>Papel</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b/>
          <w:bCs/>
          <w:color w:val="000000"/>
          <w:lang w:eastAsia="pt-BR"/>
        </w:rPr>
        <w:t xml:space="preserve">Tipos de papel </w:t>
      </w:r>
      <w:r w:rsidRPr="001F46DA">
        <w:rPr>
          <w:rFonts w:eastAsia="Times New Roman" w:cstheme="minorHAnsi"/>
          <w:b/>
          <w:bCs/>
          <w:color w:val="000000"/>
          <w:lang w:eastAsia="pt-BR"/>
        </w:rPr>
        <w:br/>
      </w:r>
      <w:r w:rsidRPr="001F46DA">
        <w:rPr>
          <w:rFonts w:eastAsia="Times New Roman" w:cstheme="minorHAnsi"/>
          <w:color w:val="000000"/>
          <w:lang w:eastAsia="pt-BR"/>
        </w:rPr>
        <w:t>Bandeja Traseira: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Papel Comum (64-105g/m2),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Papel de alta resolução (HR-101N), Envelope</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Gaveta:</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Papel Comum (64-105g/m2)</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Capacidade da bandeja de papéis (papel comum) </w:t>
      </w:r>
      <w:r w:rsidRPr="001F46DA">
        <w:rPr>
          <w:rFonts w:eastAsia="Times New Roman" w:cstheme="minorHAnsi"/>
          <w:b/>
          <w:bCs/>
          <w:color w:val="000000"/>
          <w:lang w:eastAsia="pt-BR"/>
        </w:rPr>
        <w:br/>
      </w:r>
      <w:r w:rsidRPr="001F46DA">
        <w:rPr>
          <w:rFonts w:eastAsia="Times New Roman" w:cstheme="minorHAnsi"/>
          <w:color w:val="000000"/>
          <w:lang w:eastAsia="pt-BR"/>
        </w:rPr>
        <w:t>Bandeja traseira:</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100 folhas de papel comum</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Gaveta: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250 folhas de papel comum</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Tamanhos de papel </w:t>
      </w:r>
      <w:r w:rsidRPr="001F46DA">
        <w:rPr>
          <w:rFonts w:eastAsia="Times New Roman" w:cstheme="minorHAnsi"/>
          <w:b/>
          <w:bCs/>
          <w:color w:val="000000"/>
          <w:lang w:eastAsia="pt-BR"/>
        </w:rPr>
        <w:br/>
      </w:r>
      <w:r w:rsidRPr="001F46DA">
        <w:rPr>
          <w:rFonts w:eastAsia="Times New Roman" w:cstheme="minorHAnsi"/>
          <w:color w:val="000000"/>
          <w:lang w:eastAsia="pt-BR"/>
        </w:rPr>
        <w:t>Bandeja traseira:</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A4, A5, B5, carta, oficio, envelopes nº 10, cartão de visitas, tamanho personalizado (largura 55mm - 215,9 mm / comprimento 89 mm - 676 mm)</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Gaveta: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A4, A5, B5, carta, tamanho personalizado (largura 148 mm - 215,9 mm / comprimento 210 mm - 297 mm)</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Gramatura do papel </w:t>
      </w:r>
      <w:r w:rsidRPr="001F46DA">
        <w:rPr>
          <w:rFonts w:eastAsia="Times New Roman" w:cstheme="minorHAnsi"/>
          <w:b/>
          <w:bCs/>
          <w:color w:val="000000"/>
          <w:lang w:eastAsia="pt-BR"/>
        </w:rPr>
        <w:br/>
      </w:r>
      <w:r w:rsidRPr="001F46DA">
        <w:rPr>
          <w:rFonts w:eastAsia="Times New Roman" w:cstheme="minorHAnsi"/>
          <w:color w:val="000000"/>
          <w:lang w:eastAsia="pt-BR"/>
        </w:rPr>
        <w:t>Bandeja Traseira e Gaveta: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Papel Comum (64-105g/m2)</w:t>
      </w:r>
    </w:p>
    <w:p w:rsidR="001F46DA" w:rsidRPr="001F46DA" w:rsidRDefault="001F46DA" w:rsidP="005F24DC">
      <w:pPr>
        <w:rPr>
          <w:rFonts w:cstheme="minorHAnsi"/>
        </w:rPr>
      </w:pPr>
    </w:p>
    <w:p w:rsidR="005F24DC" w:rsidRPr="001F46DA" w:rsidRDefault="005F24DC" w:rsidP="001F46DA">
      <w:pPr>
        <w:jc w:val="center"/>
        <w:rPr>
          <w:rFonts w:cstheme="minorHAnsi"/>
          <w:b/>
          <w:sz w:val="24"/>
        </w:rPr>
      </w:pPr>
      <w:r w:rsidRPr="001F46DA">
        <w:rPr>
          <w:rFonts w:cstheme="minorHAnsi"/>
          <w:b/>
          <w:sz w:val="24"/>
        </w:rPr>
        <w:t>Interface</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b/>
          <w:bCs/>
          <w:color w:val="000000"/>
          <w:lang w:eastAsia="pt-BR"/>
        </w:rPr>
        <w:t xml:space="preserve">LCD </w:t>
      </w:r>
      <w:r w:rsidRPr="001F46DA">
        <w:rPr>
          <w:rFonts w:eastAsia="Times New Roman" w:cstheme="minorHAnsi"/>
          <w:b/>
          <w:bCs/>
          <w:color w:val="000000"/>
          <w:lang w:eastAsia="pt-BR"/>
        </w:rPr>
        <w:br/>
      </w:r>
      <w:r w:rsidRPr="001F46DA">
        <w:rPr>
          <w:rFonts w:eastAsia="Times New Roman" w:cstheme="minorHAnsi"/>
          <w:color w:val="000000"/>
          <w:lang w:eastAsia="pt-BR"/>
        </w:rPr>
        <w:t>Não</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lastRenderedPageBreak/>
        <w:br/>
      </w:r>
      <w:r w:rsidRPr="001F46DA">
        <w:rPr>
          <w:rFonts w:eastAsia="Times New Roman" w:cstheme="minorHAnsi"/>
          <w:b/>
          <w:bCs/>
          <w:color w:val="000000"/>
          <w:lang w:eastAsia="pt-BR"/>
        </w:rPr>
        <w:t xml:space="preserve">Idiomas no Visor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Tipo de interface - PC / Mac </w:t>
      </w:r>
      <w:r w:rsidRPr="001F46DA">
        <w:rPr>
          <w:rFonts w:eastAsia="Times New Roman" w:cstheme="minorHAnsi"/>
          <w:b/>
          <w:bCs/>
          <w:color w:val="000000"/>
          <w:lang w:eastAsia="pt-BR"/>
        </w:rPr>
        <w:br/>
      </w:r>
      <w:r w:rsidRPr="001F46DA">
        <w:rPr>
          <w:rFonts w:eastAsia="Times New Roman" w:cstheme="minorHAnsi"/>
          <w:color w:val="000000"/>
          <w:lang w:eastAsia="pt-BR"/>
        </w:rPr>
        <w:t>USB de alta velocidade, Wi-Fi</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Soluções de impressão </w:t>
      </w:r>
      <w:r w:rsidRPr="001F46DA">
        <w:rPr>
          <w:rFonts w:eastAsia="Times New Roman" w:cstheme="minorHAnsi"/>
          <w:b/>
          <w:bCs/>
          <w:color w:val="000000"/>
          <w:lang w:eastAsia="pt-BR"/>
        </w:rPr>
        <w:br/>
      </w:r>
      <w:proofErr w:type="spellStart"/>
      <w:r w:rsidRPr="001F46DA">
        <w:rPr>
          <w:rFonts w:eastAsia="Times New Roman" w:cstheme="minorHAnsi"/>
          <w:color w:val="000000"/>
          <w:lang w:eastAsia="pt-BR"/>
        </w:rPr>
        <w:t>App</w:t>
      </w:r>
      <w:proofErr w:type="spellEnd"/>
      <w:r w:rsidRPr="001F46DA">
        <w:rPr>
          <w:rFonts w:eastAsia="Times New Roman" w:cstheme="minorHAnsi"/>
          <w:color w:val="000000"/>
          <w:lang w:eastAsia="pt-BR"/>
        </w:rPr>
        <w:t xml:space="preserve"> Canon Print5, Impressão de documentos, Modo rascunho, Alto rendimento de impressão, PIXMA </w:t>
      </w:r>
      <w:proofErr w:type="spellStart"/>
      <w:r w:rsidRPr="001F46DA">
        <w:rPr>
          <w:rFonts w:eastAsia="Times New Roman" w:cstheme="minorHAnsi"/>
          <w:color w:val="000000"/>
          <w:lang w:eastAsia="pt-BR"/>
        </w:rPr>
        <w:t>Cloud</w:t>
      </w:r>
      <w:proofErr w:type="spellEnd"/>
      <w:r w:rsidRPr="001F46DA">
        <w:rPr>
          <w:rFonts w:eastAsia="Times New Roman" w:cstheme="minorHAnsi"/>
          <w:color w:val="000000"/>
          <w:lang w:eastAsia="pt-BR"/>
        </w:rPr>
        <w:t xml:space="preserve"> Link6, </w:t>
      </w:r>
      <w:proofErr w:type="spellStart"/>
      <w:r w:rsidRPr="001F46DA">
        <w:rPr>
          <w:rFonts w:eastAsia="Times New Roman" w:cstheme="minorHAnsi"/>
          <w:color w:val="000000"/>
          <w:lang w:eastAsia="pt-BR"/>
        </w:rPr>
        <w:t>Poster</w:t>
      </w:r>
      <w:proofErr w:type="spellEnd"/>
      <w:r w:rsidRPr="001F46DA">
        <w:rPr>
          <w:rFonts w:eastAsia="Times New Roman" w:cstheme="minorHAnsi"/>
          <w:color w:val="000000"/>
          <w:lang w:eastAsia="pt-BR"/>
        </w:rPr>
        <w:t xml:space="preserve"> </w:t>
      </w:r>
      <w:proofErr w:type="spellStart"/>
      <w:r w:rsidRPr="001F46DA">
        <w:rPr>
          <w:rFonts w:eastAsia="Times New Roman" w:cstheme="minorHAnsi"/>
          <w:color w:val="000000"/>
          <w:lang w:eastAsia="pt-BR"/>
        </w:rPr>
        <w:t>Artist</w:t>
      </w:r>
      <w:proofErr w:type="spellEnd"/>
      <w:r w:rsidRPr="001F46DA">
        <w:rPr>
          <w:rFonts w:eastAsia="Times New Roman" w:cstheme="minorHAnsi"/>
          <w:color w:val="000000"/>
          <w:lang w:eastAsia="pt-BR"/>
        </w:rPr>
        <w:t xml:space="preserve"> Lite7, Compatível com Assistentes Virtuais Inteligentes8, Impressão sem fio1</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Cartões de memória compatíveis </w:t>
      </w:r>
      <w:r w:rsidRPr="001F46DA">
        <w:rPr>
          <w:rFonts w:eastAsia="Times New Roman" w:cstheme="minorHAnsi"/>
          <w:b/>
          <w:bCs/>
          <w:color w:val="000000"/>
          <w:lang w:eastAsia="pt-BR"/>
        </w:rPr>
        <w:br/>
      </w:r>
      <w:r w:rsidRPr="001F46DA">
        <w:rPr>
          <w:rFonts w:eastAsia="Times New Roman" w:cstheme="minorHAnsi"/>
          <w:color w:val="000000"/>
          <w:lang w:eastAsia="pt-BR"/>
        </w:rPr>
        <w:t>NA</w:t>
      </w:r>
    </w:p>
    <w:p w:rsidR="001F46DA" w:rsidRPr="001F46DA" w:rsidRDefault="001F46DA" w:rsidP="005F24DC">
      <w:pPr>
        <w:rPr>
          <w:rFonts w:cstheme="minorHAnsi"/>
        </w:rPr>
      </w:pPr>
    </w:p>
    <w:p w:rsidR="005F24DC" w:rsidRPr="001F46DA" w:rsidRDefault="005F24DC" w:rsidP="001F46DA">
      <w:pPr>
        <w:jc w:val="center"/>
        <w:rPr>
          <w:rFonts w:cstheme="minorHAnsi"/>
          <w:b/>
          <w:sz w:val="24"/>
        </w:rPr>
      </w:pPr>
      <w:r w:rsidRPr="001F46DA">
        <w:rPr>
          <w:rFonts w:cstheme="minorHAnsi"/>
          <w:b/>
          <w:sz w:val="24"/>
        </w:rPr>
        <w:t>Software</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b/>
          <w:bCs/>
          <w:color w:val="000000"/>
          <w:lang w:eastAsia="pt-BR"/>
        </w:rPr>
        <w:t xml:space="preserve">Sistemas operacionais suportados </w:t>
      </w:r>
      <w:r w:rsidRPr="001F46DA">
        <w:rPr>
          <w:rFonts w:eastAsia="Times New Roman" w:cstheme="minorHAnsi"/>
          <w:b/>
          <w:bCs/>
          <w:color w:val="000000"/>
          <w:lang w:eastAsia="pt-BR"/>
        </w:rPr>
        <w:br/>
      </w:r>
      <w:r w:rsidRPr="001F46DA">
        <w:rPr>
          <w:rFonts w:eastAsia="Times New Roman" w:cstheme="minorHAnsi"/>
          <w:color w:val="000000"/>
          <w:lang w:eastAsia="pt-BR"/>
        </w:rPr>
        <w:t>Windows: Windows® 10, Windows 8.1,</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Windows 7 SP1</w:t>
      </w:r>
      <w:r w:rsidRPr="001F46DA">
        <w:rPr>
          <w:rFonts w:eastAsia="Times New Roman" w:cstheme="minorHAnsi"/>
          <w:color w:val="000000"/>
          <w:lang w:eastAsia="pt-BR"/>
        </w:rPr>
        <w:br/>
      </w:r>
      <w:r w:rsidRPr="001F46DA">
        <w:rPr>
          <w:rFonts w:eastAsia="Times New Roman" w:cstheme="minorHAnsi"/>
          <w:color w:val="000000"/>
          <w:lang w:eastAsia="pt-BR"/>
        </w:rPr>
        <w:br/>
      </w:r>
      <w:r w:rsidRPr="001F46DA">
        <w:rPr>
          <w:rFonts w:eastAsia="Times New Roman" w:cstheme="minorHAnsi"/>
          <w:b/>
          <w:bCs/>
          <w:color w:val="000000"/>
          <w:lang w:eastAsia="pt-BR"/>
        </w:rPr>
        <w:t>Não é compatível com MAC OS</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Sistemas móveis suportados </w:t>
      </w:r>
      <w:r w:rsidRPr="001F46DA">
        <w:rPr>
          <w:rFonts w:eastAsia="Times New Roman" w:cstheme="minorHAnsi"/>
          <w:b/>
          <w:bCs/>
          <w:color w:val="000000"/>
          <w:lang w:eastAsia="pt-BR"/>
        </w:rPr>
        <w:br/>
      </w:r>
      <w:r w:rsidRPr="001F46DA">
        <w:rPr>
          <w:rFonts w:eastAsia="Times New Roman" w:cstheme="minorHAnsi"/>
          <w:color w:val="000000"/>
          <w:lang w:eastAsia="pt-BR"/>
        </w:rPr>
        <w:t>Sistemas Operacionais Móveis: iOS®,</w:t>
      </w:r>
    </w:p>
    <w:p w:rsidR="001F46DA" w:rsidRPr="001F46DA" w:rsidRDefault="001F46DA" w:rsidP="001F46DA">
      <w:pPr>
        <w:shd w:val="clear" w:color="auto" w:fill="FFFFFF"/>
        <w:spacing w:after="0" w:line="240" w:lineRule="auto"/>
        <w:rPr>
          <w:rFonts w:eastAsia="Times New Roman" w:cstheme="minorHAnsi"/>
          <w:color w:val="000000"/>
          <w:lang w:eastAsia="pt-BR"/>
        </w:rPr>
      </w:pPr>
      <w:proofErr w:type="spellStart"/>
      <w:r w:rsidRPr="001F46DA">
        <w:rPr>
          <w:rFonts w:eastAsia="Times New Roman" w:cstheme="minorHAnsi"/>
          <w:color w:val="000000"/>
          <w:lang w:eastAsia="pt-BR"/>
        </w:rPr>
        <w:t>AndroidTM</w:t>
      </w:r>
      <w:proofErr w:type="spellEnd"/>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*Algumas funções podem não estar disponíveis nesses sistemas operacionais.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Requisitos Mínimos do Sistema </w:t>
      </w:r>
      <w:r w:rsidRPr="001F46DA">
        <w:rPr>
          <w:rFonts w:eastAsia="Times New Roman" w:cstheme="minorHAnsi"/>
          <w:b/>
          <w:bCs/>
          <w:color w:val="000000"/>
          <w:lang w:eastAsia="pt-BR"/>
        </w:rPr>
        <w:br/>
      </w:r>
      <w:r w:rsidRPr="001F46DA">
        <w:rPr>
          <w:rFonts w:eastAsia="Times New Roman" w:cstheme="minorHAnsi"/>
          <w:color w:val="000000"/>
          <w:lang w:eastAsia="pt-BR"/>
        </w:rPr>
        <w:t>Requisitos Mínimos do Sistema: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Windows 10, Windows 8.1, Windows 7 SP1</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Nota: a operação só pode ser garantida em um computador com o Windows 7 ou posterior pré-instalado.</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O driver da impressora e o IJ Network </w:t>
      </w:r>
      <w:proofErr w:type="spellStart"/>
      <w:r w:rsidRPr="001F46DA">
        <w:rPr>
          <w:rFonts w:eastAsia="Times New Roman" w:cstheme="minorHAnsi"/>
          <w:color w:val="000000"/>
          <w:lang w:eastAsia="pt-BR"/>
        </w:rPr>
        <w:t>Device</w:t>
      </w:r>
      <w:proofErr w:type="spellEnd"/>
      <w:r w:rsidRPr="001F46DA">
        <w:rPr>
          <w:rFonts w:eastAsia="Times New Roman" w:cstheme="minorHAnsi"/>
          <w:color w:val="000000"/>
          <w:lang w:eastAsia="pt-BR"/>
        </w:rPr>
        <w:t xml:space="preserve"> Setup </w:t>
      </w:r>
      <w:proofErr w:type="spellStart"/>
      <w:r w:rsidRPr="001F46DA">
        <w:rPr>
          <w:rFonts w:eastAsia="Times New Roman" w:cstheme="minorHAnsi"/>
          <w:color w:val="000000"/>
          <w:lang w:eastAsia="pt-BR"/>
        </w:rPr>
        <w:t>Utility</w:t>
      </w:r>
      <w:proofErr w:type="spellEnd"/>
      <w:r w:rsidRPr="001F46DA">
        <w:rPr>
          <w:rFonts w:eastAsia="Times New Roman" w:cstheme="minorHAnsi"/>
          <w:color w:val="000000"/>
          <w:lang w:eastAsia="pt-BR"/>
        </w:rPr>
        <w:t xml:space="preserve"> oferecem suporte ao sistema operacional a seguir:</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Windows Server 2008 R2 SP1, Windows Server 2012 R2 e Windows Server 2016.</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Espaço no Disco Rígido: 2,0 GB ou mais</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Observação: Para a instalação de pacote de software.</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A quantidade de espaço em disco necessária pode ser alterada sem aviso prévio.</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Monitor: XGA 1024 </w:t>
      </w:r>
      <w:proofErr w:type="gramStart"/>
      <w:r w:rsidRPr="001F46DA">
        <w:rPr>
          <w:rFonts w:eastAsia="Times New Roman" w:cstheme="minorHAnsi"/>
          <w:color w:val="000000"/>
          <w:lang w:eastAsia="pt-BR"/>
        </w:rPr>
        <w:t>x</w:t>
      </w:r>
      <w:proofErr w:type="gramEnd"/>
      <w:r w:rsidRPr="001F46DA">
        <w:rPr>
          <w:rFonts w:eastAsia="Times New Roman" w:cstheme="minorHAnsi"/>
          <w:color w:val="000000"/>
          <w:lang w:eastAsia="pt-BR"/>
        </w:rPr>
        <w:t xml:space="preserve"> 768</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Software Incluído </w:t>
      </w:r>
      <w:r w:rsidRPr="001F46DA">
        <w:rPr>
          <w:rFonts w:eastAsia="Times New Roman" w:cstheme="minorHAnsi"/>
          <w:b/>
          <w:bCs/>
          <w:color w:val="000000"/>
          <w:lang w:eastAsia="pt-BR"/>
        </w:rPr>
        <w:br/>
      </w:r>
      <w:r w:rsidRPr="001F46DA">
        <w:rPr>
          <w:rFonts w:eastAsia="Times New Roman" w:cstheme="minorHAnsi"/>
          <w:color w:val="000000"/>
          <w:lang w:eastAsia="pt-BR"/>
        </w:rPr>
        <w:t>SOFTWARE (WINDOWS10, 11)</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 Driver da Impressora </w:t>
      </w:r>
      <w:proofErr w:type="spellStart"/>
      <w:r w:rsidRPr="001F46DA">
        <w:rPr>
          <w:rFonts w:eastAsia="Times New Roman" w:cstheme="minorHAnsi"/>
          <w:color w:val="000000"/>
          <w:lang w:eastAsia="pt-BR"/>
        </w:rPr>
        <w:t>Mega</w:t>
      </w:r>
      <w:proofErr w:type="spellEnd"/>
      <w:r w:rsidRPr="001F46DA">
        <w:rPr>
          <w:rFonts w:eastAsia="Times New Roman" w:cstheme="minorHAnsi"/>
          <w:color w:val="000000"/>
          <w:lang w:eastAsia="pt-BR"/>
        </w:rPr>
        <w:t xml:space="preserve"> </w:t>
      </w:r>
      <w:proofErr w:type="spellStart"/>
      <w:r w:rsidRPr="001F46DA">
        <w:rPr>
          <w:rFonts w:eastAsia="Times New Roman" w:cstheme="minorHAnsi"/>
          <w:color w:val="000000"/>
          <w:lang w:eastAsia="pt-BR"/>
        </w:rPr>
        <w:t>Tank</w:t>
      </w:r>
      <w:proofErr w:type="spellEnd"/>
      <w:r w:rsidRPr="001F46DA">
        <w:rPr>
          <w:rFonts w:eastAsia="Times New Roman" w:cstheme="minorHAnsi"/>
          <w:color w:val="000000"/>
          <w:lang w:eastAsia="pt-BR"/>
        </w:rPr>
        <w:t xml:space="preserve"> GM2010</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 Software </w:t>
      </w:r>
      <w:proofErr w:type="spellStart"/>
      <w:r w:rsidRPr="001F46DA">
        <w:rPr>
          <w:rFonts w:eastAsia="Times New Roman" w:cstheme="minorHAnsi"/>
          <w:color w:val="000000"/>
          <w:lang w:eastAsia="pt-BR"/>
        </w:rPr>
        <w:t>PosterArtist</w:t>
      </w:r>
      <w:proofErr w:type="spellEnd"/>
      <w:r w:rsidRPr="001F46DA">
        <w:rPr>
          <w:rFonts w:eastAsia="Times New Roman" w:cstheme="minorHAnsi"/>
          <w:color w:val="000000"/>
          <w:lang w:eastAsia="pt-BR"/>
        </w:rPr>
        <w:t xml:space="preserve"> Lite (apenas Windows)7</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Configuração Master</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 </w:t>
      </w:r>
      <w:proofErr w:type="spellStart"/>
      <w:r w:rsidRPr="001F46DA">
        <w:rPr>
          <w:rFonts w:eastAsia="Times New Roman" w:cstheme="minorHAnsi"/>
          <w:color w:val="000000"/>
          <w:lang w:eastAsia="pt-BR"/>
        </w:rPr>
        <w:t>My</w:t>
      </w:r>
      <w:proofErr w:type="spellEnd"/>
      <w:r w:rsidRPr="001F46DA">
        <w:rPr>
          <w:rFonts w:eastAsia="Times New Roman" w:cstheme="minorHAnsi"/>
          <w:color w:val="000000"/>
          <w:lang w:eastAsia="pt-BR"/>
        </w:rPr>
        <w:t xml:space="preserve"> </w:t>
      </w:r>
      <w:proofErr w:type="spellStart"/>
      <w:r w:rsidRPr="001F46DA">
        <w:rPr>
          <w:rFonts w:eastAsia="Times New Roman" w:cstheme="minorHAnsi"/>
          <w:color w:val="000000"/>
          <w:lang w:eastAsia="pt-BR"/>
        </w:rPr>
        <w:t>Printer</w:t>
      </w:r>
      <w:proofErr w:type="spellEnd"/>
      <w:r w:rsidRPr="001F46DA">
        <w:rPr>
          <w:rFonts w:eastAsia="Times New Roman" w:cstheme="minorHAnsi"/>
          <w:color w:val="000000"/>
          <w:lang w:eastAsia="pt-BR"/>
        </w:rPr>
        <w:t xml:space="preserve"> (apenas Windows)</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Ferramenta de rede (Network)</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lastRenderedPageBreak/>
        <w:br/>
      </w:r>
      <w:r w:rsidRPr="001F46DA">
        <w:rPr>
          <w:rFonts w:eastAsia="Times New Roman" w:cstheme="minorHAnsi"/>
          <w:b/>
          <w:bCs/>
          <w:color w:val="000000"/>
          <w:lang w:eastAsia="pt-BR"/>
        </w:rPr>
        <w:t xml:space="preserve">Níveis de Ruído Acústico </w:t>
      </w:r>
      <w:r w:rsidRPr="001F46DA">
        <w:rPr>
          <w:rFonts w:eastAsia="Times New Roman" w:cstheme="minorHAnsi"/>
          <w:b/>
          <w:bCs/>
          <w:color w:val="000000"/>
          <w:lang w:eastAsia="pt-BR"/>
        </w:rPr>
        <w:br/>
      </w:r>
      <w:r w:rsidRPr="001F46DA">
        <w:rPr>
          <w:rFonts w:eastAsia="Times New Roman" w:cstheme="minorHAnsi"/>
          <w:color w:val="000000"/>
          <w:lang w:eastAsia="pt-BR"/>
        </w:rPr>
        <w:t>ND</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Temperatura de funcionamento </w:t>
      </w:r>
      <w:r w:rsidRPr="001F46DA">
        <w:rPr>
          <w:rFonts w:eastAsia="Times New Roman" w:cstheme="minorHAnsi"/>
          <w:b/>
          <w:bCs/>
          <w:color w:val="000000"/>
          <w:lang w:eastAsia="pt-BR"/>
        </w:rPr>
        <w:br/>
      </w:r>
      <w:r w:rsidRPr="001F46DA">
        <w:rPr>
          <w:rFonts w:eastAsia="Times New Roman" w:cstheme="minorHAnsi"/>
          <w:color w:val="000000"/>
          <w:lang w:eastAsia="pt-BR"/>
        </w:rPr>
        <w:t>5° - 35°C</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Umidade de operação  </w:t>
      </w:r>
      <w:r w:rsidRPr="001F46DA">
        <w:rPr>
          <w:rFonts w:eastAsia="Times New Roman" w:cstheme="minorHAnsi"/>
          <w:b/>
          <w:bCs/>
          <w:color w:val="000000"/>
          <w:lang w:eastAsia="pt-BR"/>
        </w:rPr>
        <w:br/>
      </w:r>
      <w:r w:rsidRPr="001F46DA">
        <w:rPr>
          <w:rFonts w:eastAsia="Times New Roman" w:cstheme="minorHAnsi"/>
          <w:color w:val="000000"/>
          <w:lang w:eastAsia="pt-BR"/>
        </w:rPr>
        <w:t>10% a 90% de UR (sem condensação)</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Fonte de Alimentação </w:t>
      </w:r>
      <w:r w:rsidRPr="001F46DA">
        <w:rPr>
          <w:rFonts w:eastAsia="Times New Roman" w:cstheme="minorHAnsi"/>
          <w:b/>
          <w:bCs/>
          <w:color w:val="000000"/>
          <w:lang w:eastAsia="pt-BR"/>
        </w:rPr>
        <w:br/>
      </w:r>
      <w:r w:rsidRPr="001F46DA">
        <w:rPr>
          <w:rFonts w:eastAsia="Times New Roman" w:cstheme="minorHAnsi"/>
          <w:color w:val="000000"/>
          <w:lang w:eastAsia="pt-BR"/>
        </w:rPr>
        <w:t>100-240 V AC, 50/60 Hz</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br/>
      </w:r>
      <w:r w:rsidRPr="001F46DA">
        <w:rPr>
          <w:rFonts w:eastAsia="Times New Roman" w:cstheme="minorHAnsi"/>
          <w:b/>
          <w:bCs/>
          <w:color w:val="000000"/>
          <w:lang w:eastAsia="pt-BR"/>
        </w:rPr>
        <w:t xml:space="preserve">Consumo de Energia </w:t>
      </w:r>
      <w:r w:rsidRPr="001F46DA">
        <w:rPr>
          <w:rFonts w:eastAsia="Times New Roman" w:cstheme="minorHAnsi"/>
          <w:b/>
          <w:bCs/>
          <w:color w:val="000000"/>
          <w:lang w:eastAsia="pt-BR"/>
        </w:rPr>
        <w:br/>
      </w:r>
      <w:r w:rsidRPr="001F46DA">
        <w:rPr>
          <w:rFonts w:eastAsia="Times New Roman" w:cstheme="minorHAnsi"/>
          <w:color w:val="000000"/>
          <w:lang w:eastAsia="pt-BR"/>
        </w:rPr>
        <w:t>Impressão (Cópia): Aprox. 13 W</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Em espera (mínimo): Aprox. 0,8 W ou menos *1*2</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DESLIGADO: Aprox. 0,3 W ou menos *1</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*1 Conexão USB com o PC</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*2 Com todas portas de entrada conectadas e lâmpada de digitalização desligada.</w:t>
      </w:r>
    </w:p>
    <w:p w:rsidR="001F46DA" w:rsidRPr="001F46DA" w:rsidRDefault="001F46DA" w:rsidP="005F24DC">
      <w:pPr>
        <w:rPr>
          <w:rFonts w:cstheme="minorHAnsi"/>
        </w:rPr>
      </w:pPr>
    </w:p>
    <w:p w:rsidR="005F24DC" w:rsidRPr="001F46DA" w:rsidRDefault="005F24DC" w:rsidP="001F46DA">
      <w:pPr>
        <w:jc w:val="center"/>
        <w:rPr>
          <w:rFonts w:cstheme="minorHAnsi"/>
          <w:b/>
          <w:sz w:val="24"/>
        </w:rPr>
      </w:pPr>
      <w:r w:rsidRPr="001F46DA">
        <w:rPr>
          <w:rFonts w:cstheme="minorHAnsi"/>
          <w:b/>
          <w:sz w:val="24"/>
        </w:rPr>
        <w:t>Garantia</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A garantia do produto IMPRESSORA e do seu respectivo item de consumo CABEÇA DE IMPRESSÃO é limitada e válida pelo prazo de 1 (um) ano a partir da data de emissão da Nota Fiscal de Compra e Venda, sendo de 03 (três) meses de garantia legal, adicionada de 09 (nove) meses de garantia contratual OU 30.000 páginas, o primeiro evento a ocorrer (prazo ou páginas) definirá o fim do período de garantia para cobertura de defeitos de fabricação, exceto para itens de consumo (suprimentos) ou desgaste natural no decorrer da utilização do produto.</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A Canon confia tanto em seus produtos que oferece um ano adicional de garantia. Para isso, basta registrar seu produto no site garantia.canon.com.br, assim a referida garantia passará a ser válida pelo prazo de 2 (dois) anos a partir da data de emissão da Nota Fiscal de Compra e Venda, sendo 03 (três) meses de garantia legal, adicionada de 21 (vinte e um) meses de garantia contratual OU 30.000 páginas, sendo que o primeiro evento a ocorrer (prazo ou páginas) definirá o fim do período de garantia para cobertura de defeitos de fabricação. Os termos da garantia nesta condição são exatamente os mesmos descritos na carta de garantia original do produto, válido apenas para produtos adquiridos a partir de junho de 2021.</w:t>
      </w:r>
    </w:p>
    <w:p w:rsidR="001F46DA" w:rsidRPr="001F46DA" w:rsidRDefault="001F46DA" w:rsidP="005F24DC">
      <w:pPr>
        <w:rPr>
          <w:rFonts w:cstheme="minorHAnsi"/>
        </w:rPr>
      </w:pPr>
    </w:p>
    <w:p w:rsidR="005F24DC" w:rsidRPr="001F46DA" w:rsidRDefault="005F24DC" w:rsidP="001F46DA">
      <w:pPr>
        <w:jc w:val="center"/>
        <w:rPr>
          <w:rFonts w:cstheme="minorHAnsi"/>
          <w:b/>
          <w:sz w:val="24"/>
        </w:rPr>
      </w:pPr>
      <w:r w:rsidRPr="001F46DA">
        <w:rPr>
          <w:rFonts w:cstheme="minorHAnsi"/>
          <w:b/>
          <w:sz w:val="24"/>
        </w:rPr>
        <w:t>Avisos Legais</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1. A impressão e a digitalização sem fio exigem uma rede ativa com capacidade sem fio 802.11 b/g/n, operando em 2,4 GHz. O desempenho sem fio pode variar de acordo com o terreno e a distância entre a impressora e os usuários da rede sem fio.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2. O rendimento de impressão das garrafas de tinta inclusas e usadas na configuração inicial é menor do que as das garrafas de reposição, já que certa quantidade de tinta é consumida para abastecer a cabeça de impressão durante a configuração inicial. O rendimento de impressão é um valor estimado com base no método de ensaio individual Canon, usando o gráfico ISO/ IEC 19752, que simula a impressão contínua com garrafas de reposição até o esgotamento da tinta, após a configuração inicial. O rendimento de impressões coloridas é um rendimento médio combinado das tintas ciano, magenta e amarela. O rendimento de página varia </w:t>
      </w:r>
      <w:r w:rsidRPr="001F46DA">
        <w:rPr>
          <w:rFonts w:eastAsia="Times New Roman" w:cstheme="minorHAnsi"/>
          <w:color w:val="000000"/>
          <w:lang w:eastAsia="pt-BR"/>
        </w:rPr>
        <w:lastRenderedPageBreak/>
        <w:t>significativamente dependendo do conteúdo impresso, dos níveis de tinta mantidos em todos os quatro reservatórios e de outros fatores. O rendimento de páginas de até 8.300 páginas é um valor aproximado, com base nas páginas impressas de documentos.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3. A resolução pode variar com base na configuração do driver da impressora. Gotas de tinta colorida podem ser colocadas com um espaçamento horizontal de no mínimo 1/4800 polegadas.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4. As velocidades de impressão de documentos são uma média do ESAT no Office </w:t>
      </w:r>
      <w:proofErr w:type="spellStart"/>
      <w:r w:rsidRPr="001F46DA">
        <w:rPr>
          <w:rFonts w:eastAsia="Times New Roman" w:cstheme="minorHAnsi"/>
          <w:color w:val="000000"/>
          <w:lang w:eastAsia="pt-BR"/>
        </w:rPr>
        <w:t>Category</w:t>
      </w:r>
      <w:proofErr w:type="spellEnd"/>
      <w:r w:rsidRPr="001F46DA">
        <w:rPr>
          <w:rFonts w:eastAsia="Times New Roman" w:cstheme="minorHAnsi"/>
          <w:color w:val="000000"/>
          <w:lang w:eastAsia="pt-BR"/>
        </w:rPr>
        <w:t xml:space="preserve"> Test para o modo padrão, ISO/IEC 24734.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5. Requer conexão com internet e o aplicativo Canon PRINT </w:t>
      </w:r>
      <w:proofErr w:type="spellStart"/>
      <w:r w:rsidRPr="001F46DA">
        <w:rPr>
          <w:rFonts w:eastAsia="Times New Roman" w:cstheme="minorHAnsi"/>
          <w:color w:val="000000"/>
          <w:lang w:eastAsia="pt-BR"/>
        </w:rPr>
        <w:t>Inkjet</w:t>
      </w:r>
      <w:proofErr w:type="spellEnd"/>
      <w:r w:rsidRPr="001F46DA">
        <w:rPr>
          <w:rFonts w:eastAsia="Times New Roman" w:cstheme="minorHAnsi"/>
          <w:color w:val="000000"/>
          <w:lang w:eastAsia="pt-BR"/>
        </w:rPr>
        <w:t xml:space="preserve">/SELPHY, disponível gratuitamente na </w:t>
      </w:r>
      <w:proofErr w:type="spellStart"/>
      <w:r w:rsidRPr="001F46DA">
        <w:rPr>
          <w:rFonts w:eastAsia="Times New Roman" w:cstheme="minorHAnsi"/>
          <w:color w:val="000000"/>
          <w:lang w:eastAsia="pt-BR"/>
        </w:rPr>
        <w:t>App</w:t>
      </w:r>
      <w:proofErr w:type="spellEnd"/>
      <w:r w:rsidRPr="001F46DA">
        <w:rPr>
          <w:rFonts w:eastAsia="Times New Roman" w:cstheme="minorHAnsi"/>
          <w:color w:val="000000"/>
          <w:lang w:eastAsia="pt-BR"/>
        </w:rPr>
        <w:t xml:space="preserve"> </w:t>
      </w:r>
      <w:proofErr w:type="spellStart"/>
      <w:r w:rsidRPr="001F46DA">
        <w:rPr>
          <w:rFonts w:eastAsia="Times New Roman" w:cstheme="minorHAnsi"/>
          <w:color w:val="000000"/>
          <w:lang w:eastAsia="pt-BR"/>
        </w:rPr>
        <w:t>Store</w:t>
      </w:r>
      <w:proofErr w:type="spellEnd"/>
      <w:r w:rsidRPr="001F46DA">
        <w:rPr>
          <w:rFonts w:eastAsia="Times New Roman" w:cstheme="minorHAnsi"/>
          <w:color w:val="000000"/>
          <w:lang w:eastAsia="pt-BR"/>
        </w:rPr>
        <w:t xml:space="preserve"> e Google Play. Compatível com os dispositivos </w:t>
      </w:r>
      <w:proofErr w:type="spellStart"/>
      <w:r w:rsidRPr="001F46DA">
        <w:rPr>
          <w:rFonts w:eastAsia="Times New Roman" w:cstheme="minorHAnsi"/>
          <w:color w:val="000000"/>
          <w:lang w:eastAsia="pt-BR"/>
        </w:rPr>
        <w:t>iPad</w:t>
      </w:r>
      <w:proofErr w:type="spellEnd"/>
      <w:r w:rsidRPr="001F46DA">
        <w:rPr>
          <w:rFonts w:eastAsia="Times New Roman" w:cstheme="minorHAnsi"/>
          <w:color w:val="000000"/>
          <w:lang w:eastAsia="pt-BR"/>
        </w:rPr>
        <w:t xml:space="preserve">, iPhone 3GS ou posterior, iPod </w:t>
      </w:r>
      <w:proofErr w:type="spellStart"/>
      <w:r w:rsidRPr="001F46DA">
        <w:rPr>
          <w:rFonts w:eastAsia="Times New Roman" w:cstheme="minorHAnsi"/>
          <w:color w:val="000000"/>
          <w:lang w:eastAsia="pt-BR"/>
        </w:rPr>
        <w:t>touch</w:t>
      </w:r>
      <w:proofErr w:type="spellEnd"/>
      <w:r w:rsidRPr="001F46DA">
        <w:rPr>
          <w:rFonts w:eastAsia="Times New Roman" w:cstheme="minorHAnsi"/>
          <w:color w:val="000000"/>
          <w:lang w:eastAsia="pt-BR"/>
        </w:rPr>
        <w:t xml:space="preserve"> terceira geração ou posterior com sistema operacional iOS 7.0 ou posterior; e dispositivos móveis </w:t>
      </w:r>
      <w:proofErr w:type="spellStart"/>
      <w:r w:rsidRPr="001F46DA">
        <w:rPr>
          <w:rFonts w:eastAsia="Times New Roman" w:cstheme="minorHAnsi"/>
          <w:color w:val="000000"/>
          <w:lang w:eastAsia="pt-BR"/>
        </w:rPr>
        <w:t>Android</w:t>
      </w:r>
      <w:proofErr w:type="spellEnd"/>
      <w:r w:rsidRPr="001F46DA">
        <w:rPr>
          <w:rFonts w:eastAsia="Times New Roman" w:cstheme="minorHAnsi"/>
          <w:color w:val="000000"/>
          <w:lang w:eastAsia="pt-BR"/>
        </w:rPr>
        <w:t xml:space="preserve"> com sistema operacional 2.3.3 ou posterior. Seu dispositivo deve estar conectado à mesma rede que a sua impressora, com a capacidade sem fio 802.11 </w:t>
      </w:r>
      <w:proofErr w:type="gramStart"/>
      <w:r w:rsidRPr="001F46DA">
        <w:rPr>
          <w:rFonts w:eastAsia="Times New Roman" w:cstheme="minorHAnsi"/>
          <w:color w:val="000000"/>
          <w:lang w:eastAsia="pt-BR"/>
        </w:rPr>
        <w:t>b/g/n/ac/ad. Requer</w:t>
      </w:r>
      <w:proofErr w:type="gramEnd"/>
      <w:r w:rsidRPr="001F46DA">
        <w:rPr>
          <w:rFonts w:eastAsia="Times New Roman" w:cstheme="minorHAnsi"/>
          <w:color w:val="000000"/>
          <w:lang w:eastAsia="pt-BR"/>
        </w:rPr>
        <w:t xml:space="preserve"> conta ativa em determinadas redes sociais e estão sujeitas aos Termos de Serviço das mesmas. Algumas exceções podem ser aplicadas.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6. Requer conexão com Internet.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7.  O software </w:t>
      </w:r>
      <w:proofErr w:type="spellStart"/>
      <w:r w:rsidRPr="001F46DA">
        <w:rPr>
          <w:rFonts w:eastAsia="Times New Roman" w:cstheme="minorHAnsi"/>
          <w:color w:val="000000"/>
          <w:lang w:eastAsia="pt-BR"/>
        </w:rPr>
        <w:t>PosterArtist</w:t>
      </w:r>
      <w:proofErr w:type="spellEnd"/>
      <w:r w:rsidRPr="001F46DA">
        <w:rPr>
          <w:rFonts w:eastAsia="Times New Roman" w:cstheme="minorHAnsi"/>
          <w:color w:val="000000"/>
          <w:lang w:eastAsia="pt-BR"/>
        </w:rPr>
        <w:t xml:space="preserve"> Lite v2.60.00 é compatível com as versões de 64/32 bits do Microsoft® Windows® 10, Windows 8.1, Windows 8, Windows 7 e Windows Vista®, e é compatível apenas com as impressoras Canon PIXMA (lançada após julho de 2015), MAXIFY, </w:t>
      </w:r>
      <w:proofErr w:type="spellStart"/>
      <w:r w:rsidRPr="001F46DA">
        <w:rPr>
          <w:rFonts w:eastAsia="Times New Roman" w:cstheme="minorHAnsi"/>
          <w:color w:val="000000"/>
          <w:lang w:eastAsia="pt-BR"/>
        </w:rPr>
        <w:t>imagePROGRAF</w:t>
      </w:r>
      <w:proofErr w:type="spellEnd"/>
      <w:r w:rsidRPr="001F46DA">
        <w:rPr>
          <w:rFonts w:eastAsia="Times New Roman" w:cstheme="minorHAnsi"/>
          <w:color w:val="000000"/>
          <w:lang w:eastAsia="pt-BR"/>
        </w:rPr>
        <w:t xml:space="preserve"> e </w:t>
      </w:r>
      <w:proofErr w:type="spellStart"/>
      <w:r w:rsidRPr="001F46DA">
        <w:rPr>
          <w:rFonts w:eastAsia="Times New Roman" w:cstheme="minorHAnsi"/>
          <w:color w:val="000000"/>
          <w:lang w:eastAsia="pt-BR"/>
        </w:rPr>
        <w:t>Océ</w:t>
      </w:r>
      <w:proofErr w:type="spellEnd"/>
      <w:r w:rsidRPr="001F46DA">
        <w:rPr>
          <w:rFonts w:eastAsia="Times New Roman" w:cstheme="minorHAnsi"/>
          <w:color w:val="000000"/>
          <w:lang w:eastAsia="pt-BR"/>
        </w:rPr>
        <w:t>. Requisitos mínimos do sistema do computador: CPU Pentium4 de 2,4 GHz ou superior com 1 GB de RAM.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8.  Requer que uma conta ativa do assistente inteligente seja vinculada e acompanhada por um aplicativo habilitado; o dispositivo inteligente e a impressora estejam ativamente conectados com permissão do Canon </w:t>
      </w:r>
      <w:proofErr w:type="spellStart"/>
      <w:r w:rsidRPr="001F46DA">
        <w:rPr>
          <w:rFonts w:eastAsia="Times New Roman" w:cstheme="minorHAnsi"/>
          <w:color w:val="000000"/>
          <w:lang w:eastAsia="pt-BR"/>
        </w:rPr>
        <w:t>Inkjet</w:t>
      </w:r>
      <w:proofErr w:type="spellEnd"/>
      <w:r w:rsidRPr="001F46DA">
        <w:rPr>
          <w:rFonts w:eastAsia="Times New Roman" w:cstheme="minorHAnsi"/>
          <w:color w:val="000000"/>
          <w:lang w:eastAsia="pt-BR"/>
        </w:rPr>
        <w:t xml:space="preserve"> </w:t>
      </w:r>
      <w:proofErr w:type="spellStart"/>
      <w:r w:rsidRPr="001F46DA">
        <w:rPr>
          <w:rFonts w:eastAsia="Times New Roman" w:cstheme="minorHAnsi"/>
          <w:color w:val="000000"/>
          <w:lang w:eastAsia="pt-BR"/>
        </w:rPr>
        <w:t>Cloud</w:t>
      </w:r>
      <w:proofErr w:type="spellEnd"/>
      <w:r w:rsidRPr="001F46DA">
        <w:rPr>
          <w:rFonts w:eastAsia="Times New Roman" w:cstheme="minorHAnsi"/>
          <w:color w:val="000000"/>
          <w:lang w:eastAsia="pt-BR"/>
        </w:rPr>
        <w:t xml:space="preserve"> </w:t>
      </w:r>
      <w:proofErr w:type="spellStart"/>
      <w:r w:rsidRPr="001F46DA">
        <w:rPr>
          <w:rFonts w:eastAsia="Times New Roman" w:cstheme="minorHAnsi"/>
          <w:color w:val="000000"/>
          <w:lang w:eastAsia="pt-BR"/>
        </w:rPr>
        <w:t>Printing</w:t>
      </w:r>
      <w:proofErr w:type="spellEnd"/>
      <w:r w:rsidRPr="001F46DA">
        <w:rPr>
          <w:rFonts w:eastAsia="Times New Roman" w:cstheme="minorHAnsi"/>
          <w:color w:val="000000"/>
          <w:lang w:eastAsia="pt-BR"/>
        </w:rPr>
        <w:t xml:space="preserve"> Center; e as ações requisitadas, habilidades ou </w:t>
      </w:r>
      <w:proofErr w:type="spellStart"/>
      <w:proofErr w:type="gramStart"/>
      <w:r w:rsidRPr="001F46DA">
        <w:rPr>
          <w:rFonts w:eastAsia="Times New Roman" w:cstheme="minorHAnsi"/>
          <w:color w:val="000000"/>
          <w:lang w:eastAsia="pt-BR"/>
        </w:rPr>
        <w:t>applet</w:t>
      </w:r>
      <w:proofErr w:type="spellEnd"/>
      <w:r w:rsidRPr="001F46DA">
        <w:rPr>
          <w:rFonts w:eastAsia="Times New Roman" w:cstheme="minorHAnsi"/>
          <w:color w:val="000000"/>
          <w:lang w:eastAsia="pt-BR"/>
        </w:rPr>
        <w:t>(</w:t>
      </w:r>
      <w:proofErr w:type="gramEnd"/>
      <w:r w:rsidRPr="001F46DA">
        <w:rPr>
          <w:rFonts w:eastAsia="Times New Roman" w:cstheme="minorHAnsi"/>
          <w:color w:val="000000"/>
          <w:lang w:eastAsia="pt-BR"/>
        </w:rPr>
        <w:t xml:space="preserve">s) esteja disponível/ ativado na impressora compatível. Os comandos de voz não podem ser exibidos como texto em dispositivos inteligentes com telas da </w:t>
      </w:r>
      <w:proofErr w:type="spellStart"/>
      <w:r w:rsidRPr="001F46DA">
        <w:rPr>
          <w:rFonts w:eastAsia="Times New Roman" w:cstheme="minorHAnsi"/>
          <w:color w:val="000000"/>
          <w:lang w:eastAsia="pt-BR"/>
        </w:rPr>
        <w:t>Amazon</w:t>
      </w:r>
      <w:proofErr w:type="spellEnd"/>
      <w:r w:rsidRPr="001F46DA">
        <w:rPr>
          <w:rFonts w:eastAsia="Times New Roman" w:cstheme="minorHAnsi"/>
          <w:color w:val="000000"/>
          <w:lang w:eastAsia="pt-BR"/>
        </w:rPr>
        <w:t>.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 xml:space="preserve">9. Requer um dispositivo móvel com o aplicativo Canon PRINT </w:t>
      </w:r>
      <w:proofErr w:type="spellStart"/>
      <w:r w:rsidRPr="001F46DA">
        <w:rPr>
          <w:rFonts w:eastAsia="Times New Roman" w:cstheme="minorHAnsi"/>
          <w:color w:val="000000"/>
          <w:lang w:eastAsia="pt-BR"/>
        </w:rPr>
        <w:t>Inkjet</w:t>
      </w:r>
      <w:proofErr w:type="spellEnd"/>
      <w:r w:rsidRPr="001F46DA">
        <w:rPr>
          <w:rFonts w:eastAsia="Times New Roman" w:cstheme="minorHAnsi"/>
          <w:color w:val="000000"/>
          <w:lang w:eastAsia="pt-BR"/>
        </w:rPr>
        <w:t xml:space="preserve"> / SELPHY instalado que esteja conectado à rede desejada para concluir a configuração sem fio.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10.  A operação só pode ser garantida em um PC com Windows 10, Windows 8.1 ou Windows 7 SP1 pré-instalado. </w:t>
      </w:r>
    </w:p>
    <w:p w:rsidR="001F46DA" w:rsidRPr="001F46DA" w:rsidRDefault="001F46DA" w:rsidP="001F46DA">
      <w:pPr>
        <w:shd w:val="clear" w:color="auto" w:fill="FFFFFF"/>
        <w:spacing w:after="0" w:line="240" w:lineRule="auto"/>
        <w:rPr>
          <w:rFonts w:eastAsia="Times New Roman" w:cstheme="minorHAnsi"/>
          <w:color w:val="000000"/>
          <w:lang w:eastAsia="pt-BR"/>
        </w:rPr>
      </w:pPr>
      <w:r w:rsidRPr="001F46DA">
        <w:rPr>
          <w:rFonts w:eastAsia="Times New Roman" w:cstheme="minorHAnsi"/>
          <w:color w:val="000000"/>
          <w:lang w:eastAsia="pt-BR"/>
        </w:rPr>
        <w:t>11. Requer conexão com a Internet durante a instalação do software. </w:t>
      </w:r>
    </w:p>
    <w:p w:rsidR="009627C2" w:rsidRDefault="00DB307A"/>
    <w:sectPr w:rsidR="009627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4DC"/>
    <w:rsid w:val="001F46DA"/>
    <w:rsid w:val="00465AA4"/>
    <w:rsid w:val="005F24DC"/>
    <w:rsid w:val="00DB307A"/>
    <w:rsid w:val="00F453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4E9F1"/>
  <w15:chartTrackingRefBased/>
  <w15:docId w15:val="{4783F28A-49BC-42B8-859F-38589B643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4D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1F46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73048">
      <w:bodyDiv w:val="1"/>
      <w:marLeft w:val="0"/>
      <w:marRight w:val="0"/>
      <w:marTop w:val="0"/>
      <w:marBottom w:val="0"/>
      <w:divBdr>
        <w:top w:val="none" w:sz="0" w:space="0" w:color="auto"/>
        <w:left w:val="none" w:sz="0" w:space="0" w:color="auto"/>
        <w:bottom w:val="none" w:sz="0" w:space="0" w:color="auto"/>
        <w:right w:val="none" w:sz="0" w:space="0" w:color="auto"/>
      </w:divBdr>
      <w:divsChild>
        <w:div w:id="426391779">
          <w:marLeft w:val="0"/>
          <w:marRight w:val="0"/>
          <w:marTop w:val="0"/>
          <w:marBottom w:val="0"/>
          <w:divBdr>
            <w:top w:val="none" w:sz="0" w:space="0" w:color="auto"/>
            <w:left w:val="none" w:sz="0" w:space="0" w:color="auto"/>
            <w:bottom w:val="none" w:sz="0" w:space="0" w:color="auto"/>
            <w:right w:val="none" w:sz="0" w:space="0" w:color="auto"/>
          </w:divBdr>
        </w:div>
        <w:div w:id="1720275905">
          <w:marLeft w:val="0"/>
          <w:marRight w:val="0"/>
          <w:marTop w:val="0"/>
          <w:marBottom w:val="0"/>
          <w:divBdr>
            <w:top w:val="none" w:sz="0" w:space="0" w:color="auto"/>
            <w:left w:val="none" w:sz="0" w:space="0" w:color="auto"/>
            <w:bottom w:val="none" w:sz="0" w:space="0" w:color="auto"/>
            <w:right w:val="none" w:sz="0" w:space="0" w:color="auto"/>
          </w:divBdr>
        </w:div>
        <w:div w:id="1139879566">
          <w:marLeft w:val="0"/>
          <w:marRight w:val="0"/>
          <w:marTop w:val="0"/>
          <w:marBottom w:val="0"/>
          <w:divBdr>
            <w:top w:val="none" w:sz="0" w:space="0" w:color="auto"/>
            <w:left w:val="none" w:sz="0" w:space="0" w:color="auto"/>
            <w:bottom w:val="none" w:sz="0" w:space="0" w:color="auto"/>
            <w:right w:val="none" w:sz="0" w:space="0" w:color="auto"/>
          </w:divBdr>
        </w:div>
        <w:div w:id="523597523">
          <w:marLeft w:val="0"/>
          <w:marRight w:val="0"/>
          <w:marTop w:val="0"/>
          <w:marBottom w:val="0"/>
          <w:divBdr>
            <w:top w:val="none" w:sz="0" w:space="0" w:color="auto"/>
            <w:left w:val="none" w:sz="0" w:space="0" w:color="auto"/>
            <w:bottom w:val="none" w:sz="0" w:space="0" w:color="auto"/>
            <w:right w:val="none" w:sz="0" w:space="0" w:color="auto"/>
          </w:divBdr>
        </w:div>
        <w:div w:id="935476405">
          <w:marLeft w:val="0"/>
          <w:marRight w:val="0"/>
          <w:marTop w:val="0"/>
          <w:marBottom w:val="0"/>
          <w:divBdr>
            <w:top w:val="none" w:sz="0" w:space="0" w:color="auto"/>
            <w:left w:val="none" w:sz="0" w:space="0" w:color="auto"/>
            <w:bottom w:val="none" w:sz="0" w:space="0" w:color="auto"/>
            <w:right w:val="none" w:sz="0" w:space="0" w:color="auto"/>
          </w:divBdr>
        </w:div>
      </w:divsChild>
    </w:div>
    <w:div w:id="346712765">
      <w:bodyDiv w:val="1"/>
      <w:marLeft w:val="0"/>
      <w:marRight w:val="0"/>
      <w:marTop w:val="0"/>
      <w:marBottom w:val="0"/>
      <w:divBdr>
        <w:top w:val="none" w:sz="0" w:space="0" w:color="auto"/>
        <w:left w:val="none" w:sz="0" w:space="0" w:color="auto"/>
        <w:bottom w:val="none" w:sz="0" w:space="0" w:color="auto"/>
        <w:right w:val="none" w:sz="0" w:space="0" w:color="auto"/>
      </w:divBdr>
      <w:divsChild>
        <w:div w:id="1511946901">
          <w:marLeft w:val="0"/>
          <w:marRight w:val="0"/>
          <w:marTop w:val="0"/>
          <w:marBottom w:val="0"/>
          <w:divBdr>
            <w:top w:val="none" w:sz="0" w:space="0" w:color="auto"/>
            <w:left w:val="none" w:sz="0" w:space="0" w:color="auto"/>
            <w:bottom w:val="none" w:sz="0" w:space="0" w:color="auto"/>
            <w:right w:val="none" w:sz="0" w:space="0" w:color="auto"/>
          </w:divBdr>
        </w:div>
        <w:div w:id="1379427039">
          <w:marLeft w:val="0"/>
          <w:marRight w:val="0"/>
          <w:marTop w:val="0"/>
          <w:marBottom w:val="0"/>
          <w:divBdr>
            <w:top w:val="none" w:sz="0" w:space="0" w:color="auto"/>
            <w:left w:val="none" w:sz="0" w:space="0" w:color="auto"/>
            <w:bottom w:val="none" w:sz="0" w:space="0" w:color="auto"/>
            <w:right w:val="none" w:sz="0" w:space="0" w:color="auto"/>
          </w:divBdr>
        </w:div>
        <w:div w:id="570121947">
          <w:marLeft w:val="0"/>
          <w:marRight w:val="0"/>
          <w:marTop w:val="0"/>
          <w:marBottom w:val="0"/>
          <w:divBdr>
            <w:top w:val="none" w:sz="0" w:space="0" w:color="auto"/>
            <w:left w:val="none" w:sz="0" w:space="0" w:color="auto"/>
            <w:bottom w:val="none" w:sz="0" w:space="0" w:color="auto"/>
            <w:right w:val="none" w:sz="0" w:space="0" w:color="auto"/>
          </w:divBdr>
        </w:div>
        <w:div w:id="570622618">
          <w:marLeft w:val="0"/>
          <w:marRight w:val="0"/>
          <w:marTop w:val="0"/>
          <w:marBottom w:val="0"/>
          <w:divBdr>
            <w:top w:val="none" w:sz="0" w:space="0" w:color="auto"/>
            <w:left w:val="none" w:sz="0" w:space="0" w:color="auto"/>
            <w:bottom w:val="none" w:sz="0" w:space="0" w:color="auto"/>
            <w:right w:val="none" w:sz="0" w:space="0" w:color="auto"/>
          </w:divBdr>
        </w:div>
        <w:div w:id="1567032094">
          <w:marLeft w:val="0"/>
          <w:marRight w:val="0"/>
          <w:marTop w:val="0"/>
          <w:marBottom w:val="0"/>
          <w:divBdr>
            <w:top w:val="none" w:sz="0" w:space="0" w:color="auto"/>
            <w:left w:val="none" w:sz="0" w:space="0" w:color="auto"/>
            <w:bottom w:val="none" w:sz="0" w:space="0" w:color="auto"/>
            <w:right w:val="none" w:sz="0" w:space="0" w:color="auto"/>
          </w:divBdr>
        </w:div>
        <w:div w:id="723528947">
          <w:marLeft w:val="0"/>
          <w:marRight w:val="0"/>
          <w:marTop w:val="0"/>
          <w:marBottom w:val="0"/>
          <w:divBdr>
            <w:top w:val="none" w:sz="0" w:space="0" w:color="auto"/>
            <w:left w:val="none" w:sz="0" w:space="0" w:color="auto"/>
            <w:bottom w:val="none" w:sz="0" w:space="0" w:color="auto"/>
            <w:right w:val="none" w:sz="0" w:space="0" w:color="auto"/>
          </w:divBdr>
        </w:div>
        <w:div w:id="218518261">
          <w:marLeft w:val="0"/>
          <w:marRight w:val="0"/>
          <w:marTop w:val="0"/>
          <w:marBottom w:val="0"/>
          <w:divBdr>
            <w:top w:val="none" w:sz="0" w:space="0" w:color="auto"/>
            <w:left w:val="none" w:sz="0" w:space="0" w:color="auto"/>
            <w:bottom w:val="none" w:sz="0" w:space="0" w:color="auto"/>
            <w:right w:val="none" w:sz="0" w:space="0" w:color="auto"/>
          </w:divBdr>
        </w:div>
        <w:div w:id="628559098">
          <w:marLeft w:val="0"/>
          <w:marRight w:val="0"/>
          <w:marTop w:val="0"/>
          <w:marBottom w:val="0"/>
          <w:divBdr>
            <w:top w:val="none" w:sz="0" w:space="0" w:color="auto"/>
            <w:left w:val="none" w:sz="0" w:space="0" w:color="auto"/>
            <w:bottom w:val="none" w:sz="0" w:space="0" w:color="auto"/>
            <w:right w:val="none" w:sz="0" w:space="0" w:color="auto"/>
          </w:divBdr>
        </w:div>
        <w:div w:id="1746295489">
          <w:marLeft w:val="0"/>
          <w:marRight w:val="0"/>
          <w:marTop w:val="0"/>
          <w:marBottom w:val="0"/>
          <w:divBdr>
            <w:top w:val="none" w:sz="0" w:space="0" w:color="auto"/>
            <w:left w:val="none" w:sz="0" w:space="0" w:color="auto"/>
            <w:bottom w:val="none" w:sz="0" w:space="0" w:color="auto"/>
            <w:right w:val="none" w:sz="0" w:space="0" w:color="auto"/>
          </w:divBdr>
        </w:div>
        <w:div w:id="779035063">
          <w:marLeft w:val="0"/>
          <w:marRight w:val="0"/>
          <w:marTop w:val="0"/>
          <w:marBottom w:val="0"/>
          <w:divBdr>
            <w:top w:val="none" w:sz="0" w:space="0" w:color="auto"/>
            <w:left w:val="none" w:sz="0" w:space="0" w:color="auto"/>
            <w:bottom w:val="none" w:sz="0" w:space="0" w:color="auto"/>
            <w:right w:val="none" w:sz="0" w:space="0" w:color="auto"/>
          </w:divBdr>
        </w:div>
        <w:div w:id="1877279905">
          <w:marLeft w:val="0"/>
          <w:marRight w:val="0"/>
          <w:marTop w:val="0"/>
          <w:marBottom w:val="0"/>
          <w:divBdr>
            <w:top w:val="none" w:sz="0" w:space="0" w:color="auto"/>
            <w:left w:val="none" w:sz="0" w:space="0" w:color="auto"/>
            <w:bottom w:val="none" w:sz="0" w:space="0" w:color="auto"/>
            <w:right w:val="none" w:sz="0" w:space="0" w:color="auto"/>
          </w:divBdr>
        </w:div>
      </w:divsChild>
    </w:div>
    <w:div w:id="680086656">
      <w:bodyDiv w:val="1"/>
      <w:marLeft w:val="0"/>
      <w:marRight w:val="0"/>
      <w:marTop w:val="0"/>
      <w:marBottom w:val="0"/>
      <w:divBdr>
        <w:top w:val="none" w:sz="0" w:space="0" w:color="auto"/>
        <w:left w:val="none" w:sz="0" w:space="0" w:color="auto"/>
        <w:bottom w:val="none" w:sz="0" w:space="0" w:color="auto"/>
        <w:right w:val="none" w:sz="0" w:space="0" w:color="auto"/>
      </w:divBdr>
      <w:divsChild>
        <w:div w:id="123281344">
          <w:marLeft w:val="0"/>
          <w:marRight w:val="0"/>
          <w:marTop w:val="0"/>
          <w:marBottom w:val="300"/>
          <w:divBdr>
            <w:top w:val="none" w:sz="0" w:space="0" w:color="auto"/>
            <w:left w:val="none" w:sz="0" w:space="0" w:color="auto"/>
            <w:bottom w:val="single" w:sz="6" w:space="6" w:color="CCCCCC"/>
            <w:right w:val="none" w:sz="0" w:space="0" w:color="auto"/>
          </w:divBdr>
        </w:div>
        <w:div w:id="289020954">
          <w:marLeft w:val="0"/>
          <w:marRight w:val="0"/>
          <w:marTop w:val="0"/>
          <w:marBottom w:val="0"/>
          <w:divBdr>
            <w:top w:val="none" w:sz="0" w:space="0" w:color="auto"/>
            <w:left w:val="none" w:sz="0" w:space="0" w:color="auto"/>
            <w:bottom w:val="none" w:sz="0" w:space="0" w:color="auto"/>
            <w:right w:val="none" w:sz="0" w:space="0" w:color="auto"/>
          </w:divBdr>
        </w:div>
      </w:divsChild>
    </w:div>
    <w:div w:id="752438614">
      <w:bodyDiv w:val="1"/>
      <w:marLeft w:val="0"/>
      <w:marRight w:val="0"/>
      <w:marTop w:val="0"/>
      <w:marBottom w:val="0"/>
      <w:divBdr>
        <w:top w:val="none" w:sz="0" w:space="0" w:color="auto"/>
        <w:left w:val="none" w:sz="0" w:space="0" w:color="auto"/>
        <w:bottom w:val="none" w:sz="0" w:space="0" w:color="auto"/>
        <w:right w:val="none" w:sz="0" w:space="0" w:color="auto"/>
      </w:divBdr>
      <w:divsChild>
        <w:div w:id="1270816056">
          <w:marLeft w:val="0"/>
          <w:marRight w:val="0"/>
          <w:marTop w:val="0"/>
          <w:marBottom w:val="0"/>
          <w:divBdr>
            <w:top w:val="none" w:sz="0" w:space="0" w:color="auto"/>
            <w:left w:val="none" w:sz="0" w:space="0" w:color="auto"/>
            <w:bottom w:val="none" w:sz="0" w:space="0" w:color="auto"/>
            <w:right w:val="none" w:sz="0" w:space="0" w:color="auto"/>
          </w:divBdr>
        </w:div>
        <w:div w:id="36198756">
          <w:marLeft w:val="0"/>
          <w:marRight w:val="0"/>
          <w:marTop w:val="0"/>
          <w:marBottom w:val="0"/>
          <w:divBdr>
            <w:top w:val="none" w:sz="0" w:space="0" w:color="auto"/>
            <w:left w:val="none" w:sz="0" w:space="0" w:color="auto"/>
            <w:bottom w:val="none" w:sz="0" w:space="0" w:color="auto"/>
            <w:right w:val="none" w:sz="0" w:space="0" w:color="auto"/>
          </w:divBdr>
        </w:div>
        <w:div w:id="1989437681">
          <w:marLeft w:val="0"/>
          <w:marRight w:val="0"/>
          <w:marTop w:val="0"/>
          <w:marBottom w:val="0"/>
          <w:divBdr>
            <w:top w:val="none" w:sz="0" w:space="0" w:color="auto"/>
            <w:left w:val="none" w:sz="0" w:space="0" w:color="auto"/>
            <w:bottom w:val="none" w:sz="0" w:space="0" w:color="auto"/>
            <w:right w:val="none" w:sz="0" w:space="0" w:color="auto"/>
          </w:divBdr>
        </w:div>
        <w:div w:id="270016821">
          <w:marLeft w:val="0"/>
          <w:marRight w:val="0"/>
          <w:marTop w:val="0"/>
          <w:marBottom w:val="0"/>
          <w:divBdr>
            <w:top w:val="none" w:sz="0" w:space="0" w:color="auto"/>
            <w:left w:val="none" w:sz="0" w:space="0" w:color="auto"/>
            <w:bottom w:val="none" w:sz="0" w:space="0" w:color="auto"/>
            <w:right w:val="none" w:sz="0" w:space="0" w:color="auto"/>
          </w:divBdr>
        </w:div>
        <w:div w:id="150365766">
          <w:marLeft w:val="0"/>
          <w:marRight w:val="0"/>
          <w:marTop w:val="0"/>
          <w:marBottom w:val="0"/>
          <w:divBdr>
            <w:top w:val="none" w:sz="0" w:space="0" w:color="auto"/>
            <w:left w:val="none" w:sz="0" w:space="0" w:color="auto"/>
            <w:bottom w:val="none" w:sz="0" w:space="0" w:color="auto"/>
            <w:right w:val="none" w:sz="0" w:space="0" w:color="auto"/>
          </w:divBdr>
        </w:div>
        <w:div w:id="637224384">
          <w:marLeft w:val="0"/>
          <w:marRight w:val="0"/>
          <w:marTop w:val="0"/>
          <w:marBottom w:val="0"/>
          <w:divBdr>
            <w:top w:val="none" w:sz="0" w:space="0" w:color="auto"/>
            <w:left w:val="none" w:sz="0" w:space="0" w:color="auto"/>
            <w:bottom w:val="none" w:sz="0" w:space="0" w:color="auto"/>
            <w:right w:val="none" w:sz="0" w:space="0" w:color="auto"/>
          </w:divBdr>
        </w:div>
        <w:div w:id="1753043921">
          <w:marLeft w:val="0"/>
          <w:marRight w:val="0"/>
          <w:marTop w:val="0"/>
          <w:marBottom w:val="0"/>
          <w:divBdr>
            <w:top w:val="none" w:sz="0" w:space="0" w:color="auto"/>
            <w:left w:val="none" w:sz="0" w:space="0" w:color="auto"/>
            <w:bottom w:val="none" w:sz="0" w:space="0" w:color="auto"/>
            <w:right w:val="none" w:sz="0" w:space="0" w:color="auto"/>
          </w:divBdr>
        </w:div>
        <w:div w:id="486480128">
          <w:marLeft w:val="0"/>
          <w:marRight w:val="0"/>
          <w:marTop w:val="0"/>
          <w:marBottom w:val="0"/>
          <w:divBdr>
            <w:top w:val="none" w:sz="0" w:space="0" w:color="auto"/>
            <w:left w:val="none" w:sz="0" w:space="0" w:color="auto"/>
            <w:bottom w:val="none" w:sz="0" w:space="0" w:color="auto"/>
            <w:right w:val="none" w:sz="0" w:space="0" w:color="auto"/>
          </w:divBdr>
        </w:div>
        <w:div w:id="845289985">
          <w:marLeft w:val="0"/>
          <w:marRight w:val="0"/>
          <w:marTop w:val="0"/>
          <w:marBottom w:val="0"/>
          <w:divBdr>
            <w:top w:val="none" w:sz="0" w:space="0" w:color="auto"/>
            <w:left w:val="none" w:sz="0" w:space="0" w:color="auto"/>
            <w:bottom w:val="none" w:sz="0" w:space="0" w:color="auto"/>
            <w:right w:val="none" w:sz="0" w:space="0" w:color="auto"/>
          </w:divBdr>
        </w:div>
        <w:div w:id="388454765">
          <w:marLeft w:val="0"/>
          <w:marRight w:val="0"/>
          <w:marTop w:val="0"/>
          <w:marBottom w:val="0"/>
          <w:divBdr>
            <w:top w:val="none" w:sz="0" w:space="0" w:color="auto"/>
            <w:left w:val="none" w:sz="0" w:space="0" w:color="auto"/>
            <w:bottom w:val="none" w:sz="0" w:space="0" w:color="auto"/>
            <w:right w:val="none" w:sz="0" w:space="0" w:color="auto"/>
          </w:divBdr>
        </w:div>
        <w:div w:id="1287354369">
          <w:marLeft w:val="0"/>
          <w:marRight w:val="0"/>
          <w:marTop w:val="0"/>
          <w:marBottom w:val="0"/>
          <w:divBdr>
            <w:top w:val="none" w:sz="0" w:space="0" w:color="auto"/>
            <w:left w:val="none" w:sz="0" w:space="0" w:color="auto"/>
            <w:bottom w:val="none" w:sz="0" w:space="0" w:color="auto"/>
            <w:right w:val="none" w:sz="0" w:space="0" w:color="auto"/>
          </w:divBdr>
        </w:div>
        <w:div w:id="1485899222">
          <w:marLeft w:val="0"/>
          <w:marRight w:val="0"/>
          <w:marTop w:val="0"/>
          <w:marBottom w:val="0"/>
          <w:divBdr>
            <w:top w:val="none" w:sz="0" w:space="0" w:color="auto"/>
            <w:left w:val="none" w:sz="0" w:space="0" w:color="auto"/>
            <w:bottom w:val="none" w:sz="0" w:space="0" w:color="auto"/>
            <w:right w:val="none" w:sz="0" w:space="0" w:color="auto"/>
          </w:divBdr>
        </w:div>
        <w:div w:id="1872110644">
          <w:marLeft w:val="0"/>
          <w:marRight w:val="0"/>
          <w:marTop w:val="0"/>
          <w:marBottom w:val="0"/>
          <w:divBdr>
            <w:top w:val="none" w:sz="0" w:space="0" w:color="auto"/>
            <w:left w:val="none" w:sz="0" w:space="0" w:color="auto"/>
            <w:bottom w:val="none" w:sz="0" w:space="0" w:color="auto"/>
            <w:right w:val="none" w:sz="0" w:space="0" w:color="auto"/>
          </w:divBdr>
        </w:div>
        <w:div w:id="1723139650">
          <w:marLeft w:val="0"/>
          <w:marRight w:val="0"/>
          <w:marTop w:val="0"/>
          <w:marBottom w:val="0"/>
          <w:divBdr>
            <w:top w:val="none" w:sz="0" w:space="0" w:color="auto"/>
            <w:left w:val="none" w:sz="0" w:space="0" w:color="auto"/>
            <w:bottom w:val="none" w:sz="0" w:space="0" w:color="auto"/>
            <w:right w:val="none" w:sz="0" w:space="0" w:color="auto"/>
          </w:divBdr>
        </w:div>
        <w:div w:id="368649750">
          <w:marLeft w:val="0"/>
          <w:marRight w:val="0"/>
          <w:marTop w:val="0"/>
          <w:marBottom w:val="0"/>
          <w:divBdr>
            <w:top w:val="none" w:sz="0" w:space="0" w:color="auto"/>
            <w:left w:val="none" w:sz="0" w:space="0" w:color="auto"/>
            <w:bottom w:val="none" w:sz="0" w:space="0" w:color="auto"/>
            <w:right w:val="none" w:sz="0" w:space="0" w:color="auto"/>
          </w:divBdr>
        </w:div>
      </w:divsChild>
    </w:div>
    <w:div w:id="828249609">
      <w:bodyDiv w:val="1"/>
      <w:marLeft w:val="0"/>
      <w:marRight w:val="0"/>
      <w:marTop w:val="0"/>
      <w:marBottom w:val="0"/>
      <w:divBdr>
        <w:top w:val="none" w:sz="0" w:space="0" w:color="auto"/>
        <w:left w:val="none" w:sz="0" w:space="0" w:color="auto"/>
        <w:bottom w:val="none" w:sz="0" w:space="0" w:color="auto"/>
        <w:right w:val="none" w:sz="0" w:space="0" w:color="auto"/>
      </w:divBdr>
      <w:divsChild>
        <w:div w:id="1518078779">
          <w:marLeft w:val="0"/>
          <w:marRight w:val="0"/>
          <w:marTop w:val="0"/>
          <w:marBottom w:val="0"/>
          <w:divBdr>
            <w:top w:val="none" w:sz="0" w:space="0" w:color="auto"/>
            <w:left w:val="none" w:sz="0" w:space="0" w:color="auto"/>
            <w:bottom w:val="none" w:sz="0" w:space="0" w:color="auto"/>
            <w:right w:val="none" w:sz="0" w:space="0" w:color="auto"/>
          </w:divBdr>
        </w:div>
        <w:div w:id="1796486296">
          <w:marLeft w:val="0"/>
          <w:marRight w:val="0"/>
          <w:marTop w:val="0"/>
          <w:marBottom w:val="0"/>
          <w:divBdr>
            <w:top w:val="none" w:sz="0" w:space="0" w:color="auto"/>
            <w:left w:val="none" w:sz="0" w:space="0" w:color="auto"/>
            <w:bottom w:val="none" w:sz="0" w:space="0" w:color="auto"/>
            <w:right w:val="none" w:sz="0" w:space="0" w:color="auto"/>
          </w:divBdr>
        </w:div>
        <w:div w:id="1229262611">
          <w:marLeft w:val="0"/>
          <w:marRight w:val="0"/>
          <w:marTop w:val="0"/>
          <w:marBottom w:val="0"/>
          <w:divBdr>
            <w:top w:val="none" w:sz="0" w:space="0" w:color="auto"/>
            <w:left w:val="none" w:sz="0" w:space="0" w:color="auto"/>
            <w:bottom w:val="none" w:sz="0" w:space="0" w:color="auto"/>
            <w:right w:val="none" w:sz="0" w:space="0" w:color="auto"/>
          </w:divBdr>
        </w:div>
        <w:div w:id="1708263381">
          <w:marLeft w:val="0"/>
          <w:marRight w:val="0"/>
          <w:marTop w:val="0"/>
          <w:marBottom w:val="0"/>
          <w:divBdr>
            <w:top w:val="none" w:sz="0" w:space="0" w:color="auto"/>
            <w:left w:val="none" w:sz="0" w:space="0" w:color="auto"/>
            <w:bottom w:val="none" w:sz="0" w:space="0" w:color="auto"/>
            <w:right w:val="none" w:sz="0" w:space="0" w:color="auto"/>
          </w:divBdr>
        </w:div>
        <w:div w:id="205529210">
          <w:marLeft w:val="0"/>
          <w:marRight w:val="0"/>
          <w:marTop w:val="0"/>
          <w:marBottom w:val="0"/>
          <w:divBdr>
            <w:top w:val="none" w:sz="0" w:space="0" w:color="auto"/>
            <w:left w:val="none" w:sz="0" w:space="0" w:color="auto"/>
            <w:bottom w:val="none" w:sz="0" w:space="0" w:color="auto"/>
            <w:right w:val="none" w:sz="0" w:space="0" w:color="auto"/>
          </w:divBdr>
        </w:div>
        <w:div w:id="33970100">
          <w:marLeft w:val="0"/>
          <w:marRight w:val="0"/>
          <w:marTop w:val="0"/>
          <w:marBottom w:val="0"/>
          <w:divBdr>
            <w:top w:val="none" w:sz="0" w:space="0" w:color="auto"/>
            <w:left w:val="none" w:sz="0" w:space="0" w:color="auto"/>
            <w:bottom w:val="none" w:sz="0" w:space="0" w:color="auto"/>
            <w:right w:val="none" w:sz="0" w:space="0" w:color="auto"/>
          </w:divBdr>
        </w:div>
      </w:divsChild>
    </w:div>
    <w:div w:id="1146895913">
      <w:bodyDiv w:val="1"/>
      <w:marLeft w:val="0"/>
      <w:marRight w:val="0"/>
      <w:marTop w:val="0"/>
      <w:marBottom w:val="0"/>
      <w:divBdr>
        <w:top w:val="none" w:sz="0" w:space="0" w:color="auto"/>
        <w:left w:val="none" w:sz="0" w:space="0" w:color="auto"/>
        <w:bottom w:val="none" w:sz="0" w:space="0" w:color="auto"/>
        <w:right w:val="none" w:sz="0" w:space="0" w:color="auto"/>
      </w:divBdr>
      <w:divsChild>
        <w:div w:id="517623176">
          <w:marLeft w:val="0"/>
          <w:marRight w:val="0"/>
          <w:marTop w:val="0"/>
          <w:marBottom w:val="0"/>
          <w:divBdr>
            <w:top w:val="none" w:sz="0" w:space="0" w:color="auto"/>
            <w:left w:val="none" w:sz="0" w:space="0" w:color="auto"/>
            <w:bottom w:val="none" w:sz="0" w:space="0" w:color="auto"/>
            <w:right w:val="none" w:sz="0" w:space="0" w:color="auto"/>
          </w:divBdr>
        </w:div>
        <w:div w:id="195705707">
          <w:marLeft w:val="0"/>
          <w:marRight w:val="0"/>
          <w:marTop w:val="0"/>
          <w:marBottom w:val="0"/>
          <w:divBdr>
            <w:top w:val="none" w:sz="0" w:space="0" w:color="auto"/>
            <w:left w:val="none" w:sz="0" w:space="0" w:color="auto"/>
            <w:bottom w:val="none" w:sz="0" w:space="0" w:color="auto"/>
            <w:right w:val="none" w:sz="0" w:space="0" w:color="auto"/>
          </w:divBdr>
        </w:div>
        <w:div w:id="508836200">
          <w:marLeft w:val="0"/>
          <w:marRight w:val="0"/>
          <w:marTop w:val="0"/>
          <w:marBottom w:val="0"/>
          <w:divBdr>
            <w:top w:val="none" w:sz="0" w:space="0" w:color="auto"/>
            <w:left w:val="none" w:sz="0" w:space="0" w:color="auto"/>
            <w:bottom w:val="none" w:sz="0" w:space="0" w:color="auto"/>
            <w:right w:val="none" w:sz="0" w:space="0" w:color="auto"/>
          </w:divBdr>
        </w:div>
        <w:div w:id="1505123323">
          <w:marLeft w:val="0"/>
          <w:marRight w:val="0"/>
          <w:marTop w:val="0"/>
          <w:marBottom w:val="0"/>
          <w:divBdr>
            <w:top w:val="none" w:sz="0" w:space="0" w:color="auto"/>
            <w:left w:val="none" w:sz="0" w:space="0" w:color="auto"/>
            <w:bottom w:val="none" w:sz="0" w:space="0" w:color="auto"/>
            <w:right w:val="none" w:sz="0" w:space="0" w:color="auto"/>
          </w:divBdr>
        </w:div>
      </w:divsChild>
    </w:div>
    <w:div w:id="1175341269">
      <w:bodyDiv w:val="1"/>
      <w:marLeft w:val="0"/>
      <w:marRight w:val="0"/>
      <w:marTop w:val="0"/>
      <w:marBottom w:val="0"/>
      <w:divBdr>
        <w:top w:val="none" w:sz="0" w:space="0" w:color="auto"/>
        <w:left w:val="none" w:sz="0" w:space="0" w:color="auto"/>
        <w:bottom w:val="none" w:sz="0" w:space="0" w:color="auto"/>
        <w:right w:val="none" w:sz="0" w:space="0" w:color="auto"/>
      </w:divBdr>
      <w:divsChild>
        <w:div w:id="902641547">
          <w:marLeft w:val="0"/>
          <w:marRight w:val="0"/>
          <w:marTop w:val="0"/>
          <w:marBottom w:val="0"/>
          <w:divBdr>
            <w:top w:val="none" w:sz="0" w:space="0" w:color="auto"/>
            <w:left w:val="none" w:sz="0" w:space="0" w:color="auto"/>
            <w:bottom w:val="none" w:sz="0" w:space="0" w:color="auto"/>
            <w:right w:val="none" w:sz="0" w:space="0" w:color="auto"/>
          </w:divBdr>
        </w:div>
        <w:div w:id="1810972170">
          <w:marLeft w:val="0"/>
          <w:marRight w:val="0"/>
          <w:marTop w:val="0"/>
          <w:marBottom w:val="0"/>
          <w:divBdr>
            <w:top w:val="none" w:sz="0" w:space="0" w:color="auto"/>
            <w:left w:val="none" w:sz="0" w:space="0" w:color="auto"/>
            <w:bottom w:val="none" w:sz="0" w:space="0" w:color="auto"/>
            <w:right w:val="none" w:sz="0" w:space="0" w:color="auto"/>
          </w:divBdr>
        </w:div>
        <w:div w:id="759525783">
          <w:marLeft w:val="0"/>
          <w:marRight w:val="0"/>
          <w:marTop w:val="0"/>
          <w:marBottom w:val="0"/>
          <w:divBdr>
            <w:top w:val="none" w:sz="0" w:space="0" w:color="auto"/>
            <w:left w:val="none" w:sz="0" w:space="0" w:color="auto"/>
            <w:bottom w:val="none" w:sz="0" w:space="0" w:color="auto"/>
            <w:right w:val="none" w:sz="0" w:space="0" w:color="auto"/>
          </w:divBdr>
        </w:div>
        <w:div w:id="1207064606">
          <w:marLeft w:val="0"/>
          <w:marRight w:val="0"/>
          <w:marTop w:val="0"/>
          <w:marBottom w:val="0"/>
          <w:divBdr>
            <w:top w:val="none" w:sz="0" w:space="0" w:color="auto"/>
            <w:left w:val="none" w:sz="0" w:space="0" w:color="auto"/>
            <w:bottom w:val="none" w:sz="0" w:space="0" w:color="auto"/>
            <w:right w:val="none" w:sz="0" w:space="0" w:color="auto"/>
          </w:divBdr>
        </w:div>
        <w:div w:id="385833298">
          <w:marLeft w:val="0"/>
          <w:marRight w:val="0"/>
          <w:marTop w:val="0"/>
          <w:marBottom w:val="0"/>
          <w:divBdr>
            <w:top w:val="none" w:sz="0" w:space="0" w:color="auto"/>
            <w:left w:val="none" w:sz="0" w:space="0" w:color="auto"/>
            <w:bottom w:val="none" w:sz="0" w:space="0" w:color="auto"/>
            <w:right w:val="none" w:sz="0" w:space="0" w:color="auto"/>
          </w:divBdr>
        </w:div>
      </w:divsChild>
    </w:div>
    <w:div w:id="1526942506">
      <w:bodyDiv w:val="1"/>
      <w:marLeft w:val="0"/>
      <w:marRight w:val="0"/>
      <w:marTop w:val="0"/>
      <w:marBottom w:val="0"/>
      <w:divBdr>
        <w:top w:val="none" w:sz="0" w:space="0" w:color="auto"/>
        <w:left w:val="none" w:sz="0" w:space="0" w:color="auto"/>
        <w:bottom w:val="none" w:sz="0" w:space="0" w:color="auto"/>
        <w:right w:val="none" w:sz="0" w:space="0" w:color="auto"/>
      </w:divBdr>
      <w:divsChild>
        <w:div w:id="169218592">
          <w:marLeft w:val="0"/>
          <w:marRight w:val="0"/>
          <w:marTop w:val="0"/>
          <w:marBottom w:val="0"/>
          <w:divBdr>
            <w:top w:val="none" w:sz="0" w:space="0" w:color="auto"/>
            <w:left w:val="none" w:sz="0" w:space="0" w:color="auto"/>
            <w:bottom w:val="none" w:sz="0" w:space="0" w:color="auto"/>
            <w:right w:val="none" w:sz="0" w:space="0" w:color="auto"/>
          </w:divBdr>
        </w:div>
        <w:div w:id="1910966489">
          <w:marLeft w:val="0"/>
          <w:marRight w:val="0"/>
          <w:marTop w:val="0"/>
          <w:marBottom w:val="0"/>
          <w:divBdr>
            <w:top w:val="none" w:sz="0" w:space="0" w:color="auto"/>
            <w:left w:val="none" w:sz="0" w:space="0" w:color="auto"/>
            <w:bottom w:val="none" w:sz="0" w:space="0" w:color="auto"/>
            <w:right w:val="none" w:sz="0" w:space="0" w:color="auto"/>
          </w:divBdr>
        </w:div>
        <w:div w:id="62341484">
          <w:marLeft w:val="0"/>
          <w:marRight w:val="0"/>
          <w:marTop w:val="0"/>
          <w:marBottom w:val="0"/>
          <w:divBdr>
            <w:top w:val="none" w:sz="0" w:space="0" w:color="auto"/>
            <w:left w:val="none" w:sz="0" w:space="0" w:color="auto"/>
            <w:bottom w:val="none" w:sz="0" w:space="0" w:color="auto"/>
            <w:right w:val="none" w:sz="0" w:space="0" w:color="auto"/>
          </w:divBdr>
        </w:div>
      </w:divsChild>
    </w:div>
    <w:div w:id="1820416616">
      <w:bodyDiv w:val="1"/>
      <w:marLeft w:val="0"/>
      <w:marRight w:val="0"/>
      <w:marTop w:val="0"/>
      <w:marBottom w:val="0"/>
      <w:divBdr>
        <w:top w:val="none" w:sz="0" w:space="0" w:color="auto"/>
        <w:left w:val="none" w:sz="0" w:space="0" w:color="auto"/>
        <w:bottom w:val="none" w:sz="0" w:space="0" w:color="auto"/>
        <w:right w:val="none" w:sz="0" w:space="0" w:color="auto"/>
      </w:divBdr>
      <w:divsChild>
        <w:div w:id="1839274903">
          <w:marLeft w:val="0"/>
          <w:marRight w:val="0"/>
          <w:marTop w:val="0"/>
          <w:marBottom w:val="0"/>
          <w:divBdr>
            <w:top w:val="none" w:sz="0" w:space="0" w:color="auto"/>
            <w:left w:val="none" w:sz="0" w:space="0" w:color="auto"/>
            <w:bottom w:val="none" w:sz="0" w:space="0" w:color="auto"/>
            <w:right w:val="none" w:sz="0" w:space="0" w:color="auto"/>
          </w:divBdr>
        </w:div>
        <w:div w:id="299381231">
          <w:marLeft w:val="0"/>
          <w:marRight w:val="0"/>
          <w:marTop w:val="0"/>
          <w:marBottom w:val="0"/>
          <w:divBdr>
            <w:top w:val="none" w:sz="0" w:space="0" w:color="auto"/>
            <w:left w:val="none" w:sz="0" w:space="0" w:color="auto"/>
            <w:bottom w:val="none" w:sz="0" w:space="0" w:color="auto"/>
            <w:right w:val="none" w:sz="0" w:space="0" w:color="auto"/>
          </w:divBdr>
        </w:div>
        <w:div w:id="781464147">
          <w:marLeft w:val="0"/>
          <w:marRight w:val="0"/>
          <w:marTop w:val="0"/>
          <w:marBottom w:val="0"/>
          <w:divBdr>
            <w:top w:val="none" w:sz="0" w:space="0" w:color="auto"/>
            <w:left w:val="none" w:sz="0" w:space="0" w:color="auto"/>
            <w:bottom w:val="none" w:sz="0" w:space="0" w:color="auto"/>
            <w:right w:val="none" w:sz="0" w:space="0" w:color="auto"/>
          </w:divBdr>
        </w:div>
        <w:div w:id="744062256">
          <w:marLeft w:val="0"/>
          <w:marRight w:val="0"/>
          <w:marTop w:val="0"/>
          <w:marBottom w:val="0"/>
          <w:divBdr>
            <w:top w:val="none" w:sz="0" w:space="0" w:color="auto"/>
            <w:left w:val="none" w:sz="0" w:space="0" w:color="auto"/>
            <w:bottom w:val="none" w:sz="0" w:space="0" w:color="auto"/>
            <w:right w:val="none" w:sz="0" w:space="0" w:color="auto"/>
          </w:divBdr>
        </w:div>
        <w:div w:id="1047413191">
          <w:marLeft w:val="0"/>
          <w:marRight w:val="0"/>
          <w:marTop w:val="0"/>
          <w:marBottom w:val="0"/>
          <w:divBdr>
            <w:top w:val="none" w:sz="0" w:space="0" w:color="auto"/>
            <w:left w:val="none" w:sz="0" w:space="0" w:color="auto"/>
            <w:bottom w:val="none" w:sz="0" w:space="0" w:color="auto"/>
            <w:right w:val="none" w:sz="0" w:space="0" w:color="auto"/>
          </w:divBdr>
        </w:div>
        <w:div w:id="434637606">
          <w:marLeft w:val="0"/>
          <w:marRight w:val="0"/>
          <w:marTop w:val="0"/>
          <w:marBottom w:val="0"/>
          <w:divBdr>
            <w:top w:val="none" w:sz="0" w:space="0" w:color="auto"/>
            <w:left w:val="none" w:sz="0" w:space="0" w:color="auto"/>
            <w:bottom w:val="none" w:sz="0" w:space="0" w:color="auto"/>
            <w:right w:val="none" w:sz="0" w:space="0" w:color="auto"/>
          </w:divBdr>
        </w:div>
        <w:div w:id="1012611810">
          <w:marLeft w:val="0"/>
          <w:marRight w:val="0"/>
          <w:marTop w:val="0"/>
          <w:marBottom w:val="0"/>
          <w:divBdr>
            <w:top w:val="none" w:sz="0" w:space="0" w:color="auto"/>
            <w:left w:val="none" w:sz="0" w:space="0" w:color="auto"/>
            <w:bottom w:val="none" w:sz="0" w:space="0" w:color="auto"/>
            <w:right w:val="none" w:sz="0" w:space="0" w:color="auto"/>
          </w:divBdr>
        </w:div>
        <w:div w:id="375588163">
          <w:marLeft w:val="0"/>
          <w:marRight w:val="0"/>
          <w:marTop w:val="0"/>
          <w:marBottom w:val="0"/>
          <w:divBdr>
            <w:top w:val="none" w:sz="0" w:space="0" w:color="auto"/>
            <w:left w:val="none" w:sz="0" w:space="0" w:color="auto"/>
            <w:bottom w:val="none" w:sz="0" w:space="0" w:color="auto"/>
            <w:right w:val="none" w:sz="0" w:space="0" w:color="auto"/>
          </w:divBdr>
        </w:div>
        <w:div w:id="1680229121">
          <w:marLeft w:val="0"/>
          <w:marRight w:val="0"/>
          <w:marTop w:val="0"/>
          <w:marBottom w:val="0"/>
          <w:divBdr>
            <w:top w:val="none" w:sz="0" w:space="0" w:color="auto"/>
            <w:left w:val="none" w:sz="0" w:space="0" w:color="auto"/>
            <w:bottom w:val="none" w:sz="0" w:space="0" w:color="auto"/>
            <w:right w:val="none" w:sz="0" w:space="0" w:color="auto"/>
          </w:divBdr>
        </w:div>
        <w:div w:id="473717135">
          <w:marLeft w:val="0"/>
          <w:marRight w:val="0"/>
          <w:marTop w:val="0"/>
          <w:marBottom w:val="0"/>
          <w:divBdr>
            <w:top w:val="none" w:sz="0" w:space="0" w:color="auto"/>
            <w:left w:val="none" w:sz="0" w:space="0" w:color="auto"/>
            <w:bottom w:val="none" w:sz="0" w:space="0" w:color="auto"/>
            <w:right w:val="none" w:sz="0" w:space="0" w:color="auto"/>
          </w:divBdr>
        </w:div>
        <w:div w:id="1598051614">
          <w:marLeft w:val="0"/>
          <w:marRight w:val="0"/>
          <w:marTop w:val="0"/>
          <w:marBottom w:val="0"/>
          <w:divBdr>
            <w:top w:val="none" w:sz="0" w:space="0" w:color="auto"/>
            <w:left w:val="none" w:sz="0" w:space="0" w:color="auto"/>
            <w:bottom w:val="none" w:sz="0" w:space="0" w:color="auto"/>
            <w:right w:val="none" w:sz="0" w:space="0" w:color="auto"/>
          </w:divBdr>
        </w:div>
        <w:div w:id="2054888219">
          <w:marLeft w:val="0"/>
          <w:marRight w:val="0"/>
          <w:marTop w:val="0"/>
          <w:marBottom w:val="0"/>
          <w:divBdr>
            <w:top w:val="none" w:sz="0" w:space="0" w:color="auto"/>
            <w:left w:val="none" w:sz="0" w:space="0" w:color="auto"/>
            <w:bottom w:val="none" w:sz="0" w:space="0" w:color="auto"/>
            <w:right w:val="none" w:sz="0" w:space="0" w:color="auto"/>
          </w:divBdr>
        </w:div>
      </w:divsChild>
    </w:div>
    <w:div w:id="2012903142">
      <w:bodyDiv w:val="1"/>
      <w:marLeft w:val="0"/>
      <w:marRight w:val="0"/>
      <w:marTop w:val="0"/>
      <w:marBottom w:val="0"/>
      <w:divBdr>
        <w:top w:val="none" w:sz="0" w:space="0" w:color="auto"/>
        <w:left w:val="none" w:sz="0" w:space="0" w:color="auto"/>
        <w:bottom w:val="none" w:sz="0" w:space="0" w:color="auto"/>
        <w:right w:val="none" w:sz="0" w:space="0" w:color="auto"/>
      </w:divBdr>
      <w:divsChild>
        <w:div w:id="1684160705">
          <w:marLeft w:val="0"/>
          <w:marRight w:val="0"/>
          <w:marTop w:val="0"/>
          <w:marBottom w:val="0"/>
          <w:divBdr>
            <w:top w:val="none" w:sz="0" w:space="0" w:color="auto"/>
            <w:left w:val="none" w:sz="0" w:space="0" w:color="auto"/>
            <w:bottom w:val="none" w:sz="0" w:space="0" w:color="auto"/>
            <w:right w:val="none" w:sz="0" w:space="0" w:color="auto"/>
          </w:divBdr>
        </w:div>
        <w:div w:id="1346593049">
          <w:marLeft w:val="0"/>
          <w:marRight w:val="0"/>
          <w:marTop w:val="0"/>
          <w:marBottom w:val="0"/>
          <w:divBdr>
            <w:top w:val="none" w:sz="0" w:space="0" w:color="auto"/>
            <w:left w:val="none" w:sz="0" w:space="0" w:color="auto"/>
            <w:bottom w:val="none" w:sz="0" w:space="0" w:color="auto"/>
            <w:right w:val="none" w:sz="0" w:space="0" w:color="auto"/>
          </w:divBdr>
        </w:div>
        <w:div w:id="261570266">
          <w:marLeft w:val="0"/>
          <w:marRight w:val="0"/>
          <w:marTop w:val="0"/>
          <w:marBottom w:val="0"/>
          <w:divBdr>
            <w:top w:val="none" w:sz="0" w:space="0" w:color="auto"/>
            <w:left w:val="none" w:sz="0" w:space="0" w:color="auto"/>
            <w:bottom w:val="none" w:sz="0" w:space="0" w:color="auto"/>
            <w:right w:val="none" w:sz="0" w:space="0" w:color="auto"/>
          </w:divBdr>
        </w:div>
        <w:div w:id="984703965">
          <w:marLeft w:val="0"/>
          <w:marRight w:val="0"/>
          <w:marTop w:val="0"/>
          <w:marBottom w:val="0"/>
          <w:divBdr>
            <w:top w:val="none" w:sz="0" w:space="0" w:color="auto"/>
            <w:left w:val="none" w:sz="0" w:space="0" w:color="auto"/>
            <w:bottom w:val="none" w:sz="0" w:space="0" w:color="auto"/>
            <w:right w:val="none" w:sz="0" w:space="0" w:color="auto"/>
          </w:divBdr>
        </w:div>
        <w:div w:id="1166937209">
          <w:marLeft w:val="0"/>
          <w:marRight w:val="0"/>
          <w:marTop w:val="0"/>
          <w:marBottom w:val="0"/>
          <w:divBdr>
            <w:top w:val="none" w:sz="0" w:space="0" w:color="auto"/>
            <w:left w:val="none" w:sz="0" w:space="0" w:color="auto"/>
            <w:bottom w:val="none" w:sz="0" w:space="0" w:color="auto"/>
            <w:right w:val="none" w:sz="0" w:space="0" w:color="auto"/>
          </w:divBdr>
        </w:div>
      </w:divsChild>
    </w:div>
    <w:div w:id="2020158740">
      <w:bodyDiv w:val="1"/>
      <w:marLeft w:val="0"/>
      <w:marRight w:val="0"/>
      <w:marTop w:val="0"/>
      <w:marBottom w:val="0"/>
      <w:divBdr>
        <w:top w:val="none" w:sz="0" w:space="0" w:color="auto"/>
        <w:left w:val="none" w:sz="0" w:space="0" w:color="auto"/>
        <w:bottom w:val="none" w:sz="0" w:space="0" w:color="auto"/>
        <w:right w:val="none" w:sz="0" w:space="0" w:color="auto"/>
      </w:divBdr>
      <w:divsChild>
        <w:div w:id="1486318771">
          <w:marLeft w:val="0"/>
          <w:marRight w:val="0"/>
          <w:marTop w:val="0"/>
          <w:marBottom w:val="0"/>
          <w:divBdr>
            <w:top w:val="none" w:sz="0" w:space="0" w:color="auto"/>
            <w:left w:val="none" w:sz="0" w:space="0" w:color="auto"/>
            <w:bottom w:val="none" w:sz="0" w:space="0" w:color="auto"/>
            <w:right w:val="none" w:sz="0" w:space="0" w:color="auto"/>
          </w:divBdr>
        </w:div>
        <w:div w:id="1163544086">
          <w:marLeft w:val="0"/>
          <w:marRight w:val="0"/>
          <w:marTop w:val="0"/>
          <w:marBottom w:val="0"/>
          <w:divBdr>
            <w:top w:val="none" w:sz="0" w:space="0" w:color="auto"/>
            <w:left w:val="none" w:sz="0" w:space="0" w:color="auto"/>
            <w:bottom w:val="none" w:sz="0" w:space="0" w:color="auto"/>
            <w:right w:val="none" w:sz="0" w:space="0" w:color="auto"/>
          </w:divBdr>
        </w:div>
        <w:div w:id="1519277175">
          <w:marLeft w:val="0"/>
          <w:marRight w:val="0"/>
          <w:marTop w:val="0"/>
          <w:marBottom w:val="0"/>
          <w:divBdr>
            <w:top w:val="none" w:sz="0" w:space="0" w:color="auto"/>
            <w:left w:val="none" w:sz="0" w:space="0" w:color="auto"/>
            <w:bottom w:val="none" w:sz="0" w:space="0" w:color="auto"/>
            <w:right w:val="none" w:sz="0" w:space="0" w:color="auto"/>
          </w:divBdr>
        </w:div>
        <w:div w:id="2103182527">
          <w:marLeft w:val="0"/>
          <w:marRight w:val="0"/>
          <w:marTop w:val="0"/>
          <w:marBottom w:val="0"/>
          <w:divBdr>
            <w:top w:val="none" w:sz="0" w:space="0" w:color="auto"/>
            <w:left w:val="none" w:sz="0" w:space="0" w:color="auto"/>
            <w:bottom w:val="none" w:sz="0" w:space="0" w:color="auto"/>
            <w:right w:val="none" w:sz="0" w:space="0" w:color="auto"/>
          </w:divBdr>
        </w:div>
        <w:div w:id="481771537">
          <w:marLeft w:val="0"/>
          <w:marRight w:val="0"/>
          <w:marTop w:val="0"/>
          <w:marBottom w:val="0"/>
          <w:divBdr>
            <w:top w:val="none" w:sz="0" w:space="0" w:color="auto"/>
            <w:left w:val="none" w:sz="0" w:space="0" w:color="auto"/>
            <w:bottom w:val="none" w:sz="0" w:space="0" w:color="auto"/>
            <w:right w:val="none" w:sz="0" w:space="0" w:color="auto"/>
          </w:divBdr>
        </w:div>
        <w:div w:id="1821654894">
          <w:marLeft w:val="0"/>
          <w:marRight w:val="0"/>
          <w:marTop w:val="0"/>
          <w:marBottom w:val="0"/>
          <w:divBdr>
            <w:top w:val="none" w:sz="0" w:space="0" w:color="auto"/>
            <w:left w:val="none" w:sz="0" w:space="0" w:color="auto"/>
            <w:bottom w:val="none" w:sz="0" w:space="0" w:color="auto"/>
            <w:right w:val="none" w:sz="0" w:space="0" w:color="auto"/>
          </w:divBdr>
        </w:div>
        <w:div w:id="132607075">
          <w:marLeft w:val="0"/>
          <w:marRight w:val="0"/>
          <w:marTop w:val="0"/>
          <w:marBottom w:val="0"/>
          <w:divBdr>
            <w:top w:val="none" w:sz="0" w:space="0" w:color="auto"/>
            <w:left w:val="none" w:sz="0" w:space="0" w:color="auto"/>
            <w:bottom w:val="none" w:sz="0" w:space="0" w:color="auto"/>
            <w:right w:val="none" w:sz="0" w:space="0" w:color="auto"/>
          </w:divBdr>
        </w:div>
        <w:div w:id="1176767048">
          <w:marLeft w:val="0"/>
          <w:marRight w:val="0"/>
          <w:marTop w:val="0"/>
          <w:marBottom w:val="0"/>
          <w:divBdr>
            <w:top w:val="none" w:sz="0" w:space="0" w:color="auto"/>
            <w:left w:val="none" w:sz="0" w:space="0" w:color="auto"/>
            <w:bottom w:val="none" w:sz="0" w:space="0" w:color="auto"/>
            <w:right w:val="none" w:sz="0" w:space="0" w:color="auto"/>
          </w:divBdr>
        </w:div>
        <w:div w:id="117526825">
          <w:marLeft w:val="0"/>
          <w:marRight w:val="0"/>
          <w:marTop w:val="0"/>
          <w:marBottom w:val="0"/>
          <w:divBdr>
            <w:top w:val="none" w:sz="0" w:space="0" w:color="auto"/>
            <w:left w:val="none" w:sz="0" w:space="0" w:color="auto"/>
            <w:bottom w:val="none" w:sz="0" w:space="0" w:color="auto"/>
            <w:right w:val="none" w:sz="0" w:space="0" w:color="auto"/>
          </w:divBdr>
        </w:div>
        <w:div w:id="1092552782">
          <w:marLeft w:val="0"/>
          <w:marRight w:val="0"/>
          <w:marTop w:val="0"/>
          <w:marBottom w:val="0"/>
          <w:divBdr>
            <w:top w:val="none" w:sz="0" w:space="0" w:color="auto"/>
            <w:left w:val="none" w:sz="0" w:space="0" w:color="auto"/>
            <w:bottom w:val="none" w:sz="0" w:space="0" w:color="auto"/>
            <w:right w:val="none" w:sz="0" w:space="0" w:color="auto"/>
          </w:divBdr>
        </w:div>
        <w:div w:id="886449079">
          <w:marLeft w:val="0"/>
          <w:marRight w:val="0"/>
          <w:marTop w:val="0"/>
          <w:marBottom w:val="0"/>
          <w:divBdr>
            <w:top w:val="none" w:sz="0" w:space="0" w:color="auto"/>
            <w:left w:val="none" w:sz="0" w:space="0" w:color="auto"/>
            <w:bottom w:val="none" w:sz="0" w:space="0" w:color="auto"/>
            <w:right w:val="none" w:sz="0" w:space="0" w:color="auto"/>
          </w:divBdr>
        </w:div>
        <w:div w:id="593636440">
          <w:marLeft w:val="0"/>
          <w:marRight w:val="0"/>
          <w:marTop w:val="0"/>
          <w:marBottom w:val="0"/>
          <w:divBdr>
            <w:top w:val="none" w:sz="0" w:space="0" w:color="auto"/>
            <w:left w:val="none" w:sz="0" w:space="0" w:color="auto"/>
            <w:bottom w:val="none" w:sz="0" w:space="0" w:color="auto"/>
            <w:right w:val="none" w:sz="0" w:space="0" w:color="auto"/>
          </w:divBdr>
        </w:div>
        <w:div w:id="1181549696">
          <w:marLeft w:val="0"/>
          <w:marRight w:val="0"/>
          <w:marTop w:val="0"/>
          <w:marBottom w:val="0"/>
          <w:divBdr>
            <w:top w:val="none" w:sz="0" w:space="0" w:color="auto"/>
            <w:left w:val="none" w:sz="0" w:space="0" w:color="auto"/>
            <w:bottom w:val="none" w:sz="0" w:space="0" w:color="auto"/>
            <w:right w:val="none" w:sz="0" w:space="0" w:color="auto"/>
          </w:divBdr>
        </w:div>
        <w:div w:id="798496187">
          <w:marLeft w:val="0"/>
          <w:marRight w:val="0"/>
          <w:marTop w:val="0"/>
          <w:marBottom w:val="0"/>
          <w:divBdr>
            <w:top w:val="none" w:sz="0" w:space="0" w:color="auto"/>
            <w:left w:val="none" w:sz="0" w:space="0" w:color="auto"/>
            <w:bottom w:val="none" w:sz="0" w:space="0" w:color="auto"/>
            <w:right w:val="none" w:sz="0" w:space="0" w:color="auto"/>
          </w:divBdr>
        </w:div>
        <w:div w:id="629944811">
          <w:marLeft w:val="0"/>
          <w:marRight w:val="0"/>
          <w:marTop w:val="0"/>
          <w:marBottom w:val="0"/>
          <w:divBdr>
            <w:top w:val="none" w:sz="0" w:space="0" w:color="auto"/>
            <w:left w:val="none" w:sz="0" w:space="0" w:color="auto"/>
            <w:bottom w:val="none" w:sz="0" w:space="0" w:color="auto"/>
            <w:right w:val="none" w:sz="0" w:space="0" w:color="auto"/>
          </w:divBdr>
        </w:div>
        <w:div w:id="397675591">
          <w:marLeft w:val="0"/>
          <w:marRight w:val="0"/>
          <w:marTop w:val="0"/>
          <w:marBottom w:val="0"/>
          <w:divBdr>
            <w:top w:val="none" w:sz="0" w:space="0" w:color="auto"/>
            <w:left w:val="none" w:sz="0" w:space="0" w:color="auto"/>
            <w:bottom w:val="none" w:sz="0" w:space="0" w:color="auto"/>
            <w:right w:val="none" w:sz="0" w:space="0" w:color="auto"/>
          </w:divBdr>
        </w:div>
        <w:div w:id="133260987">
          <w:marLeft w:val="0"/>
          <w:marRight w:val="0"/>
          <w:marTop w:val="0"/>
          <w:marBottom w:val="0"/>
          <w:divBdr>
            <w:top w:val="none" w:sz="0" w:space="0" w:color="auto"/>
            <w:left w:val="none" w:sz="0" w:space="0" w:color="auto"/>
            <w:bottom w:val="none" w:sz="0" w:space="0" w:color="auto"/>
            <w:right w:val="none" w:sz="0" w:space="0" w:color="auto"/>
          </w:divBdr>
        </w:div>
        <w:div w:id="1109163013">
          <w:marLeft w:val="0"/>
          <w:marRight w:val="0"/>
          <w:marTop w:val="0"/>
          <w:marBottom w:val="0"/>
          <w:divBdr>
            <w:top w:val="none" w:sz="0" w:space="0" w:color="auto"/>
            <w:left w:val="none" w:sz="0" w:space="0" w:color="auto"/>
            <w:bottom w:val="none" w:sz="0" w:space="0" w:color="auto"/>
            <w:right w:val="none" w:sz="0" w:space="0" w:color="auto"/>
          </w:divBdr>
        </w:div>
        <w:div w:id="150683130">
          <w:marLeft w:val="0"/>
          <w:marRight w:val="0"/>
          <w:marTop w:val="0"/>
          <w:marBottom w:val="0"/>
          <w:divBdr>
            <w:top w:val="none" w:sz="0" w:space="0" w:color="auto"/>
            <w:left w:val="none" w:sz="0" w:space="0" w:color="auto"/>
            <w:bottom w:val="none" w:sz="0" w:space="0" w:color="auto"/>
            <w:right w:val="none" w:sz="0" w:space="0" w:color="auto"/>
          </w:divBdr>
        </w:div>
        <w:div w:id="1008675862">
          <w:marLeft w:val="0"/>
          <w:marRight w:val="0"/>
          <w:marTop w:val="0"/>
          <w:marBottom w:val="0"/>
          <w:divBdr>
            <w:top w:val="none" w:sz="0" w:space="0" w:color="auto"/>
            <w:left w:val="none" w:sz="0" w:space="0" w:color="auto"/>
            <w:bottom w:val="none" w:sz="0" w:space="0" w:color="auto"/>
            <w:right w:val="none" w:sz="0" w:space="0" w:color="auto"/>
          </w:divBdr>
        </w:div>
        <w:div w:id="1333335621">
          <w:marLeft w:val="0"/>
          <w:marRight w:val="0"/>
          <w:marTop w:val="0"/>
          <w:marBottom w:val="0"/>
          <w:divBdr>
            <w:top w:val="none" w:sz="0" w:space="0" w:color="auto"/>
            <w:left w:val="none" w:sz="0" w:space="0" w:color="auto"/>
            <w:bottom w:val="none" w:sz="0" w:space="0" w:color="auto"/>
            <w:right w:val="none" w:sz="0" w:space="0" w:color="auto"/>
          </w:divBdr>
        </w:div>
        <w:div w:id="1561163582">
          <w:marLeft w:val="0"/>
          <w:marRight w:val="0"/>
          <w:marTop w:val="0"/>
          <w:marBottom w:val="0"/>
          <w:divBdr>
            <w:top w:val="none" w:sz="0" w:space="0" w:color="auto"/>
            <w:left w:val="none" w:sz="0" w:space="0" w:color="auto"/>
            <w:bottom w:val="none" w:sz="0" w:space="0" w:color="auto"/>
            <w:right w:val="none" w:sz="0" w:space="0" w:color="auto"/>
          </w:divBdr>
        </w:div>
        <w:div w:id="1100027254">
          <w:marLeft w:val="0"/>
          <w:marRight w:val="0"/>
          <w:marTop w:val="0"/>
          <w:marBottom w:val="0"/>
          <w:divBdr>
            <w:top w:val="none" w:sz="0" w:space="0" w:color="auto"/>
            <w:left w:val="none" w:sz="0" w:space="0" w:color="auto"/>
            <w:bottom w:val="none" w:sz="0" w:space="0" w:color="auto"/>
            <w:right w:val="none" w:sz="0" w:space="0" w:color="auto"/>
          </w:divBdr>
        </w:div>
        <w:div w:id="1258758151">
          <w:marLeft w:val="0"/>
          <w:marRight w:val="0"/>
          <w:marTop w:val="0"/>
          <w:marBottom w:val="0"/>
          <w:divBdr>
            <w:top w:val="none" w:sz="0" w:space="0" w:color="auto"/>
            <w:left w:val="none" w:sz="0" w:space="0" w:color="auto"/>
            <w:bottom w:val="none" w:sz="0" w:space="0" w:color="auto"/>
            <w:right w:val="none" w:sz="0" w:space="0" w:color="auto"/>
          </w:divBdr>
        </w:div>
        <w:div w:id="994988456">
          <w:marLeft w:val="0"/>
          <w:marRight w:val="0"/>
          <w:marTop w:val="0"/>
          <w:marBottom w:val="0"/>
          <w:divBdr>
            <w:top w:val="none" w:sz="0" w:space="0" w:color="auto"/>
            <w:left w:val="none" w:sz="0" w:space="0" w:color="auto"/>
            <w:bottom w:val="none" w:sz="0" w:space="0" w:color="auto"/>
            <w:right w:val="none" w:sz="0" w:space="0" w:color="auto"/>
          </w:divBdr>
        </w:div>
        <w:div w:id="840505100">
          <w:marLeft w:val="0"/>
          <w:marRight w:val="0"/>
          <w:marTop w:val="0"/>
          <w:marBottom w:val="0"/>
          <w:divBdr>
            <w:top w:val="none" w:sz="0" w:space="0" w:color="auto"/>
            <w:left w:val="none" w:sz="0" w:space="0" w:color="auto"/>
            <w:bottom w:val="none" w:sz="0" w:space="0" w:color="auto"/>
            <w:right w:val="none" w:sz="0" w:space="0" w:color="auto"/>
          </w:divBdr>
        </w:div>
        <w:div w:id="822821577">
          <w:marLeft w:val="0"/>
          <w:marRight w:val="0"/>
          <w:marTop w:val="0"/>
          <w:marBottom w:val="0"/>
          <w:divBdr>
            <w:top w:val="none" w:sz="0" w:space="0" w:color="auto"/>
            <w:left w:val="none" w:sz="0" w:space="0" w:color="auto"/>
            <w:bottom w:val="none" w:sz="0" w:space="0" w:color="auto"/>
            <w:right w:val="none" w:sz="0" w:space="0" w:color="auto"/>
          </w:divBdr>
        </w:div>
        <w:div w:id="802967983">
          <w:marLeft w:val="0"/>
          <w:marRight w:val="0"/>
          <w:marTop w:val="0"/>
          <w:marBottom w:val="0"/>
          <w:divBdr>
            <w:top w:val="none" w:sz="0" w:space="0" w:color="auto"/>
            <w:left w:val="none" w:sz="0" w:space="0" w:color="auto"/>
            <w:bottom w:val="none" w:sz="0" w:space="0" w:color="auto"/>
            <w:right w:val="none" w:sz="0" w:space="0" w:color="auto"/>
          </w:divBdr>
        </w:div>
        <w:div w:id="1032919030">
          <w:marLeft w:val="0"/>
          <w:marRight w:val="0"/>
          <w:marTop w:val="0"/>
          <w:marBottom w:val="0"/>
          <w:divBdr>
            <w:top w:val="none" w:sz="0" w:space="0" w:color="auto"/>
            <w:left w:val="none" w:sz="0" w:space="0" w:color="auto"/>
            <w:bottom w:val="none" w:sz="0" w:space="0" w:color="auto"/>
            <w:right w:val="none" w:sz="0" w:space="0" w:color="auto"/>
          </w:divBdr>
        </w:div>
        <w:div w:id="1503543330">
          <w:marLeft w:val="0"/>
          <w:marRight w:val="0"/>
          <w:marTop w:val="0"/>
          <w:marBottom w:val="0"/>
          <w:divBdr>
            <w:top w:val="none" w:sz="0" w:space="0" w:color="auto"/>
            <w:left w:val="none" w:sz="0" w:space="0" w:color="auto"/>
            <w:bottom w:val="none" w:sz="0" w:space="0" w:color="auto"/>
            <w:right w:val="none" w:sz="0" w:space="0" w:color="auto"/>
          </w:divBdr>
        </w:div>
        <w:div w:id="1950776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1479</Words>
  <Characters>7989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Nicasio Sereghetto</dc:creator>
  <cp:keywords/>
  <dc:description/>
  <cp:lastModifiedBy>Gabrielle Nicasio Sereghetto</cp:lastModifiedBy>
  <cp:revision>2</cp:revision>
  <dcterms:created xsi:type="dcterms:W3CDTF">2022-05-20T15:44:00Z</dcterms:created>
  <dcterms:modified xsi:type="dcterms:W3CDTF">2022-05-20T18:00:00Z</dcterms:modified>
</cp:coreProperties>
</file>